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54"/>
      </w:tblGrid>
      <w:tr w:rsidR="00C57DFC" w:rsidRPr="00C57DFC" w14:paraId="4916730E" w14:textId="77777777" w:rsidTr="008D5B2B">
        <w:tc>
          <w:tcPr>
            <w:tcW w:w="4219" w:type="dxa"/>
          </w:tcPr>
          <w:p w14:paraId="15D8CBBF" w14:textId="77777777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Department of Land, Water &amp; Environment</w:t>
            </w:r>
          </w:p>
        </w:tc>
        <w:tc>
          <w:tcPr>
            <w:tcW w:w="5954" w:type="dxa"/>
          </w:tcPr>
          <w:p w14:paraId="390D2A24" w14:textId="4554AE83" w:rsidR="00C57DFC" w:rsidRPr="00101DA5" w:rsidRDefault="005D4B2E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Agrometeorology</w:t>
            </w:r>
            <w:r w:rsidR="00C57DFC"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CF795C">
              <w:rPr>
                <w:b/>
              </w:rPr>
              <w:t>6</w:t>
            </w:r>
            <w:r>
              <w:rPr>
                <w:b/>
              </w:rPr>
              <w:t>34230</w:t>
            </w:r>
            <w:r w:rsidR="00C57DFC"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C57DFC" w:rsidRPr="00C57DFC" w14:paraId="3BE062AE" w14:textId="77777777" w:rsidTr="008D5B2B">
        <w:tc>
          <w:tcPr>
            <w:tcW w:w="4219" w:type="dxa"/>
          </w:tcPr>
          <w:p w14:paraId="7D48C0F7" w14:textId="77777777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Faculty of Agriculture</w:t>
            </w:r>
          </w:p>
        </w:tc>
        <w:tc>
          <w:tcPr>
            <w:tcW w:w="5954" w:type="dxa"/>
          </w:tcPr>
          <w:p w14:paraId="6B1FBE9C" w14:textId="77777777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Instructor: Dr. Fayha Al-Shibli</w:t>
            </w:r>
          </w:p>
        </w:tc>
      </w:tr>
      <w:tr w:rsidR="00C57DFC" w:rsidRPr="00C57DFC" w14:paraId="28099F1D" w14:textId="77777777" w:rsidTr="008D5B2B">
        <w:tc>
          <w:tcPr>
            <w:tcW w:w="4219" w:type="dxa"/>
          </w:tcPr>
          <w:p w14:paraId="25AFAC11" w14:textId="77777777" w:rsidR="00C57DFC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University of Jordan</w:t>
            </w:r>
          </w:p>
          <w:p w14:paraId="2A36785E" w14:textId="02108699" w:rsidR="00CF795C" w:rsidRPr="00101DA5" w:rsidRDefault="00CF795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 # 131</w:t>
            </w:r>
          </w:p>
        </w:tc>
        <w:tc>
          <w:tcPr>
            <w:tcW w:w="5954" w:type="dxa"/>
          </w:tcPr>
          <w:p w14:paraId="06B468BF" w14:textId="24877CAE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101DA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  <w:hyperlink r:id="rId8" w:history="1">
              <w:r w:rsidR="007D559E" w:rsidRPr="00101DA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22"/>
                  <w:szCs w:val="22"/>
                  <w:u w:val="none"/>
                </w:rPr>
                <w:t>f.shibli@ju.edu.jo</w:t>
              </w:r>
            </w:hyperlink>
            <w:r w:rsidR="007D559E" w:rsidRPr="00101DA5">
              <w:rPr>
                <w:rStyle w:val="Hyperlink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01DA5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2231C83" w14:textId="18ED33DA" w:rsidR="00C57DFC" w:rsidRPr="00101DA5" w:rsidRDefault="00C57DFC" w:rsidP="000721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Office hours: </w:t>
            </w:r>
            <w:r w:rsidR="00CF795C">
              <w:rPr>
                <w:rFonts w:asciiTheme="minorHAnsi" w:hAnsiTheme="minorHAnsi"/>
                <w:b/>
                <w:bCs/>
                <w:sz w:val="22"/>
                <w:szCs w:val="22"/>
              </w:rPr>
              <w:t>8:30-10:00</w:t>
            </w:r>
            <w:r w:rsidRPr="00101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F79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Mondays and Wednesdays </w:t>
            </w:r>
          </w:p>
        </w:tc>
      </w:tr>
    </w:tbl>
    <w:p w14:paraId="4795DF8B" w14:textId="77777777" w:rsidR="00C57DFC" w:rsidRPr="00C57DFC" w:rsidRDefault="00562DAD" w:rsidP="00072186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5BADBB39" w14:textId="77777777" w:rsidR="00562DAD" w:rsidRDefault="00562DAD" w:rsidP="00072186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51A1F87D" w14:textId="171E14D7" w:rsidR="00522596" w:rsidRPr="00F7036B" w:rsidRDefault="00306D9C" w:rsidP="00125A0C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Course Description and </w:t>
      </w:r>
      <w:r w:rsidR="00522596"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Expectations </w:t>
      </w:r>
      <w:r w:rsidR="00777B67" w:rsidRPr="00F7036B">
        <w:rPr>
          <w:rFonts w:asciiTheme="minorHAnsi" w:hAnsiTheme="minorHAnsi"/>
          <w:b/>
          <w:bCs/>
          <w:sz w:val="22"/>
          <w:szCs w:val="22"/>
          <w:lang w:eastAsia="en-US"/>
        </w:rPr>
        <w:t>(1 hour)</w:t>
      </w:r>
    </w:p>
    <w:p w14:paraId="781244EF" w14:textId="77777777" w:rsidR="00044216" w:rsidRPr="00F7036B" w:rsidRDefault="00044216" w:rsidP="00125A0C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16AFD202" w14:textId="52CF2763" w:rsidR="000C5C76" w:rsidRPr="00F7036B" w:rsidRDefault="000C5C76" w:rsidP="00125A0C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F7036B">
        <w:rPr>
          <w:rFonts w:asciiTheme="minorHAnsi" w:hAnsiTheme="minorHAnsi"/>
          <w:b/>
          <w:bCs/>
          <w:sz w:val="22"/>
          <w:szCs w:val="22"/>
          <w:lang w:eastAsia="en-US"/>
        </w:rPr>
        <w:t>Chapter One</w:t>
      </w:r>
      <w:r w:rsidR="00CF795C"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– Introduction</w:t>
      </w:r>
      <w:r w:rsidR="00C44E7C"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and General Overview</w:t>
      </w:r>
      <w:r w:rsidR="00CF795C" w:rsidRPr="00F7036B">
        <w:rPr>
          <w:rFonts w:asciiTheme="minorHAnsi" w:hAnsiTheme="minorHAnsi"/>
          <w:b/>
          <w:bCs/>
          <w:sz w:val="22"/>
          <w:szCs w:val="22"/>
          <w:lang w:eastAsia="en-US"/>
        </w:rPr>
        <w:t>:</w:t>
      </w:r>
      <w:r w:rsidRPr="00F7036B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777B67" w:rsidRPr="00F7036B">
        <w:rPr>
          <w:rFonts w:asciiTheme="minorHAnsi" w:hAnsiTheme="minorHAnsi"/>
          <w:b/>
          <w:bCs/>
          <w:sz w:val="22"/>
          <w:szCs w:val="22"/>
          <w:lang w:eastAsia="en-US"/>
        </w:rPr>
        <w:t>(2 hours)</w:t>
      </w:r>
    </w:p>
    <w:p w14:paraId="62CDC38A" w14:textId="77777777" w:rsidR="00FE2D91" w:rsidRPr="00F7036B" w:rsidRDefault="00FE2D91" w:rsidP="00125A0C">
      <w:pPr>
        <w:pStyle w:val="Pa27"/>
        <w:jc w:val="both"/>
        <w:rPr>
          <w:rFonts w:asciiTheme="minorHAnsi" w:hAnsiTheme="minorHAnsi" w:cs="Stone Serif"/>
          <w:color w:val="000000"/>
          <w:sz w:val="22"/>
          <w:szCs w:val="22"/>
        </w:rPr>
      </w:pPr>
    </w:p>
    <w:p w14:paraId="187856D7" w14:textId="4327A410" w:rsidR="00583851" w:rsidRPr="001C54DE" w:rsidRDefault="00340C7A" w:rsidP="007570A2">
      <w:pPr>
        <w:pStyle w:val="Pa27"/>
        <w:numPr>
          <w:ilvl w:val="0"/>
          <w:numId w:val="3"/>
        </w:numPr>
        <w:jc w:val="both"/>
        <w:rPr>
          <w:rFonts w:asciiTheme="minorHAnsi" w:hAnsiTheme="minorHAnsi" w:cs="Stone Serif"/>
          <w:color w:val="000000"/>
          <w:sz w:val="22"/>
          <w:szCs w:val="22"/>
        </w:rPr>
      </w:pPr>
      <w:r w:rsidRPr="001C54DE">
        <w:rPr>
          <w:rFonts w:asciiTheme="minorHAnsi" w:hAnsiTheme="minorHAnsi" w:cs="Stone Serif"/>
          <w:color w:val="000000"/>
          <w:sz w:val="22"/>
          <w:szCs w:val="22"/>
        </w:rPr>
        <w:t>Agricultural meteorology definition</w:t>
      </w:r>
    </w:p>
    <w:p w14:paraId="5EA1D0D0" w14:textId="4177E3C8" w:rsidR="00340C7A" w:rsidRPr="001C54DE" w:rsidRDefault="000045AA" w:rsidP="007570A2">
      <w:pPr>
        <w:pStyle w:val="Pa27"/>
        <w:numPr>
          <w:ilvl w:val="0"/>
          <w:numId w:val="3"/>
        </w:numPr>
        <w:jc w:val="both"/>
        <w:rPr>
          <w:rFonts w:asciiTheme="minorHAnsi" w:hAnsiTheme="minorHAnsi" w:cs="Stone Serif"/>
          <w:color w:val="000000"/>
          <w:sz w:val="22"/>
          <w:szCs w:val="22"/>
        </w:rPr>
      </w:pPr>
      <w:r w:rsidRPr="001C54DE">
        <w:rPr>
          <w:rFonts w:asciiTheme="minorHAnsi" w:hAnsiTheme="minorHAnsi" w:cs="Stone Serif"/>
          <w:color w:val="000000"/>
          <w:sz w:val="22"/>
          <w:szCs w:val="22"/>
        </w:rPr>
        <w:t>importance</w:t>
      </w:r>
      <w:r w:rsidR="00340C7A" w:rsidRPr="001C54DE">
        <w:rPr>
          <w:rFonts w:asciiTheme="minorHAnsi" w:hAnsiTheme="minorHAnsi" w:cs="Stone Serif"/>
          <w:color w:val="000000"/>
          <w:sz w:val="22"/>
          <w:szCs w:val="22"/>
        </w:rPr>
        <w:t xml:space="preserve"> and scope;</w:t>
      </w:r>
    </w:p>
    <w:p w14:paraId="794C7856" w14:textId="52C4D394" w:rsidR="009A143E" w:rsidRPr="001C54DE" w:rsidRDefault="009A143E" w:rsidP="007570A2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General 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importance.</w:t>
      </w: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</w:t>
      </w:r>
    </w:p>
    <w:p w14:paraId="05B166B1" w14:textId="657CE7DB" w:rsidR="009A143E" w:rsidRPr="001C54DE" w:rsidRDefault="006E20A5" w:rsidP="007570A2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Applications.</w:t>
      </w:r>
      <w:r w:rsidR="009A143E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</w:t>
      </w:r>
    </w:p>
    <w:p w14:paraId="2F6A43CD" w14:textId="724A325D" w:rsidR="009A143E" w:rsidRPr="001C54DE" w:rsidRDefault="009A143E" w:rsidP="007570A2">
      <w:pPr>
        <w:pStyle w:val="Default"/>
        <w:numPr>
          <w:ilvl w:val="0"/>
          <w:numId w:val="9"/>
        </w:numPr>
        <w:ind w:left="1418" w:hanging="284"/>
        <w:rPr>
          <w:rFonts w:asciiTheme="minorHAnsi" w:hAnsiTheme="minorHAnsi"/>
          <w:sz w:val="22"/>
          <w:szCs w:val="22"/>
          <w:lang w:val="en-AU"/>
        </w:rPr>
      </w:pPr>
      <w:r w:rsidRPr="001C54DE">
        <w:rPr>
          <w:rFonts w:asciiTheme="minorHAnsi" w:hAnsiTheme="minorHAnsi" w:cs="StoneSans"/>
          <w:sz w:val="22"/>
          <w:szCs w:val="22"/>
          <w:lang w:val="en-AU"/>
        </w:rPr>
        <w:t>Conditions and requirements</w:t>
      </w:r>
    </w:p>
    <w:p w14:paraId="6B3D3D3A" w14:textId="237B0349" w:rsidR="00FE2D91" w:rsidRPr="001C54DE" w:rsidRDefault="00FE2D91" w:rsidP="007570A2">
      <w:pPr>
        <w:pStyle w:val="Default"/>
        <w:numPr>
          <w:ilvl w:val="0"/>
          <w:numId w:val="3"/>
        </w:numPr>
        <w:jc w:val="both"/>
        <w:rPr>
          <w:rFonts w:asciiTheme="minorHAnsi" w:hAnsiTheme="minorHAnsi" w:cs="Stone Serif"/>
          <w:sz w:val="22"/>
          <w:szCs w:val="22"/>
        </w:rPr>
      </w:pPr>
      <w:r w:rsidRPr="001C54DE">
        <w:rPr>
          <w:rFonts w:asciiTheme="minorHAnsi" w:hAnsiTheme="minorHAnsi"/>
          <w:sz w:val="22"/>
          <w:szCs w:val="22"/>
          <w:lang w:val="en-AU"/>
        </w:rPr>
        <w:t xml:space="preserve">tools and mechanisms in </w:t>
      </w:r>
      <w:r w:rsidRPr="001C54DE">
        <w:rPr>
          <w:rFonts w:asciiTheme="minorHAnsi" w:hAnsiTheme="minorHAnsi" w:cs="Stone Serif"/>
          <w:sz w:val="22"/>
          <w:szCs w:val="22"/>
        </w:rPr>
        <w:t>Agricultural meteorology</w:t>
      </w:r>
    </w:p>
    <w:p w14:paraId="6BE2D419" w14:textId="19F7BCBD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Diagnostic and conceptual framework </w:t>
      </w:r>
    </w:p>
    <w:p w14:paraId="429F8AA7" w14:textId="04818FAE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Agrometeorological research </w:t>
      </w:r>
    </w:p>
    <w:p w14:paraId="7D96EF06" w14:textId="7971BB7B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Primary research tools (data, quantification, statistics, indices and modelling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57B9F385" w14:textId="1183BC2D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Agrometeorological monitoring and early warning (tools for warning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4D11C0AC" w14:textId="2F00D825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Forecasting and prediction in agrometeorology (tools to guide preparedness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21CF3359" w14:textId="77777777" w:rsidR="006E20A5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Agrometeorological aspects of crop, forest and livestock protection</w:t>
      </w:r>
    </w:p>
    <w:p w14:paraId="28FA65E1" w14:textId="339CC53B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Policy matters relating to agrometeorology (initial and boundary conditions set</w:t>
      </w:r>
      <w:r w:rsidR="006E20A5"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)</w:t>
      </w:r>
    </w:p>
    <w:p w14:paraId="44516C64" w14:textId="74CAE20A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Climate resources assessment for agrometeorology. </w:t>
      </w:r>
    </w:p>
    <w:p w14:paraId="02B81E29" w14:textId="7BEE2389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Water resources assessment for agrometeorology. </w:t>
      </w:r>
    </w:p>
    <w:p w14:paraId="6C69B899" w14:textId="79D6432A" w:rsidR="009A143E" w:rsidRPr="001C54DE" w:rsidRDefault="009A143E" w:rsidP="007570A2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ind w:left="1276" w:hanging="142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Soil resources assessment for agrometeorology. </w:t>
      </w:r>
    </w:p>
    <w:p w14:paraId="4139D7C5" w14:textId="03D7A17E" w:rsidR="009A143E" w:rsidRPr="001C54DE" w:rsidRDefault="009A143E" w:rsidP="007570A2">
      <w:pPr>
        <w:pStyle w:val="Default"/>
        <w:numPr>
          <w:ilvl w:val="0"/>
          <w:numId w:val="8"/>
        </w:numPr>
        <w:ind w:left="1276" w:hanging="142"/>
        <w:jc w:val="both"/>
        <w:rPr>
          <w:rFonts w:asciiTheme="minorHAnsi" w:hAnsiTheme="minorHAnsi" w:cs="Stone Serif"/>
          <w:sz w:val="22"/>
          <w:szCs w:val="22"/>
        </w:rPr>
      </w:pPr>
      <w:r w:rsidRPr="001C54DE">
        <w:rPr>
          <w:rFonts w:asciiTheme="minorHAnsi" w:hAnsiTheme="minorHAnsi" w:cs="StoneSans"/>
          <w:sz w:val="22"/>
          <w:szCs w:val="22"/>
          <w:lang w:val="en-AU"/>
        </w:rPr>
        <w:t>Biomass resources assess</w:t>
      </w:r>
    </w:p>
    <w:p w14:paraId="025B0597" w14:textId="75CAF542" w:rsidR="006E20A5" w:rsidRPr="001C54DE" w:rsidRDefault="006E20A5" w:rsidP="007570A2">
      <w:pPr>
        <w:pStyle w:val="Default"/>
        <w:numPr>
          <w:ilvl w:val="0"/>
          <w:numId w:val="8"/>
        </w:numPr>
        <w:ind w:left="1276" w:hanging="142"/>
        <w:jc w:val="both"/>
        <w:rPr>
          <w:rFonts w:asciiTheme="minorHAnsi" w:hAnsiTheme="minorHAnsi" w:cs="Stone Serif"/>
          <w:sz w:val="22"/>
          <w:szCs w:val="22"/>
        </w:rPr>
      </w:pPr>
      <w:r w:rsidRPr="001C54DE">
        <w:rPr>
          <w:rFonts w:asciiTheme="minorHAnsi" w:hAnsiTheme="minorHAnsi" w:cs="StoneSans"/>
          <w:sz w:val="22"/>
          <w:szCs w:val="22"/>
          <w:lang w:val="en-AU"/>
        </w:rPr>
        <w:t xml:space="preserve">Agrometeorological services. </w:t>
      </w:r>
    </w:p>
    <w:p w14:paraId="46D37FBD" w14:textId="062FDEBD" w:rsidR="00FE2D91" w:rsidRPr="001C54DE" w:rsidRDefault="00FE2D91" w:rsidP="007570A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Training, Education and Extension in Agricultural Meteorology </w:t>
      </w:r>
    </w:p>
    <w:p w14:paraId="371C4C39" w14:textId="7C7A5E24" w:rsidR="00FE2D91" w:rsidRPr="001C54DE" w:rsidRDefault="00FE2D91" w:rsidP="007570A2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1C54DE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Challenges Met and Remaining in Agricultural Meteorology</w:t>
      </w:r>
    </w:p>
    <w:p w14:paraId="278519DE" w14:textId="77777777" w:rsidR="00EF556B" w:rsidRPr="001C54DE" w:rsidRDefault="00EF556B" w:rsidP="00125A0C">
      <w:pPr>
        <w:pStyle w:val="Default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78460D23" w14:textId="07FE5A8D" w:rsidR="00340C7A" w:rsidRPr="00125A0C" w:rsidRDefault="00FE2D91" w:rsidP="00125A0C">
      <w:pPr>
        <w:pStyle w:val="Pa27"/>
        <w:jc w:val="both"/>
        <w:rPr>
          <w:rFonts w:asciiTheme="minorHAnsi" w:hAnsiTheme="minorHAnsi" w:cs="Stone Serif"/>
          <w:b/>
          <w:bCs/>
          <w:color w:val="000000"/>
          <w:sz w:val="22"/>
          <w:szCs w:val="22"/>
        </w:rPr>
      </w:pPr>
      <w:r w:rsidRPr="00F7036B">
        <w:rPr>
          <w:rFonts w:asciiTheme="minorHAnsi" w:hAnsiTheme="minorHAnsi"/>
          <w:b/>
          <w:bCs/>
          <w:sz w:val="22"/>
          <w:szCs w:val="22"/>
        </w:rPr>
        <w:t>Chapter Two</w:t>
      </w:r>
      <w:r w:rsidRPr="00125A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40C7A" w:rsidRPr="00125A0C">
        <w:rPr>
          <w:rFonts w:asciiTheme="minorHAnsi" w:hAnsiTheme="minorHAnsi" w:cs="Stone Serif"/>
          <w:b/>
          <w:bCs/>
          <w:color w:val="000000"/>
          <w:sz w:val="22"/>
          <w:szCs w:val="22"/>
        </w:rPr>
        <w:t>Agrometeorological variables and their measurements</w:t>
      </w:r>
      <w:r w:rsidR="00EF556B" w:rsidRPr="00125A0C">
        <w:rPr>
          <w:rFonts w:asciiTheme="minorHAnsi" w:hAnsiTheme="minorHAnsi" w:cs="Stone Serif"/>
          <w:b/>
          <w:bCs/>
          <w:color w:val="000000"/>
          <w:sz w:val="22"/>
          <w:szCs w:val="22"/>
        </w:rPr>
        <w:t xml:space="preserve"> </w:t>
      </w:r>
      <w:r w:rsidR="00EF556B" w:rsidRPr="00125A0C">
        <w:rPr>
          <w:rFonts w:asciiTheme="minorHAnsi" w:hAnsiTheme="minorHAnsi"/>
          <w:b/>
          <w:bCs/>
          <w:sz w:val="22"/>
          <w:szCs w:val="22"/>
        </w:rPr>
        <w:t>(</w:t>
      </w:r>
      <w:r w:rsidR="00A7026F">
        <w:rPr>
          <w:rFonts w:asciiTheme="minorHAnsi" w:hAnsiTheme="minorHAnsi"/>
          <w:b/>
          <w:bCs/>
          <w:sz w:val="22"/>
          <w:szCs w:val="22"/>
        </w:rPr>
        <w:t>3</w:t>
      </w:r>
      <w:r w:rsidR="00EF556B" w:rsidRPr="00125A0C">
        <w:rPr>
          <w:rFonts w:asciiTheme="minorHAnsi" w:hAnsiTheme="minorHAnsi"/>
          <w:b/>
          <w:bCs/>
          <w:sz w:val="22"/>
          <w:szCs w:val="22"/>
        </w:rPr>
        <w:t xml:space="preserve"> hours)</w:t>
      </w:r>
    </w:p>
    <w:p w14:paraId="2DF72A92" w14:textId="7E28F262" w:rsidR="00EF556B" w:rsidRPr="00F7036B" w:rsidRDefault="00EF556B" w:rsidP="00125A0C">
      <w:pPr>
        <w:pStyle w:val="Default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7E46D758" w14:textId="36D78342" w:rsidR="00EF556B" w:rsidRPr="00FA0BF8" w:rsidRDefault="006703A1" w:rsidP="007570A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Basic Aspects </w:t>
      </w:r>
      <w:r w:rsidR="00415896"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of </w:t>
      </w: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Agricultural Meteorological Observations </w:t>
      </w:r>
      <w:r w:rsidR="00415896"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and </w:t>
      </w: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Data </w:t>
      </w:r>
    </w:p>
    <w:p w14:paraId="7733DA35" w14:textId="4C1A8949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Data as a support system for agrometeorological services</w:t>
      </w:r>
    </w:p>
    <w:p w14:paraId="1B4720D6" w14:textId="7A4BA01F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Physical climatic variables</w:t>
      </w:r>
    </w:p>
    <w:p w14:paraId="12C375B5" w14:textId="461F4259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Biological variables</w:t>
      </w:r>
    </w:p>
    <w:p w14:paraId="6F874A90" w14:textId="7CF31B4E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Scale of observations</w:t>
      </w:r>
    </w:p>
    <w:p w14:paraId="6A8EEE02" w14:textId="77777777" w:rsidR="00415E54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Extent of observations</w:t>
      </w:r>
    </w:p>
    <w:p w14:paraId="04D35605" w14:textId="078A9551" w:rsidR="001C54DE" w:rsidRPr="00FA0BF8" w:rsidRDefault="001C54DE" w:rsidP="007570A2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Data without metadata are unreliable</w:t>
      </w:r>
    </w:p>
    <w:p w14:paraId="324DAB35" w14:textId="1EF619CB" w:rsidR="006703A1" w:rsidRPr="00FA0BF8" w:rsidRDefault="0073172E" w:rsidP="007570A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erif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erif"/>
          <w:sz w:val="22"/>
          <w:szCs w:val="22"/>
          <w:lang w:val="en-AU" w:eastAsia="en-US"/>
        </w:rPr>
        <w:t xml:space="preserve">Agricultural Meteorological Stations </w:t>
      </w:r>
    </w:p>
    <w:p w14:paraId="23F444AE" w14:textId="40D719B5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Classification</w:t>
      </w:r>
    </w:p>
    <w:p w14:paraId="624838A4" w14:textId="5D34BB2F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jc w:val="both"/>
        <w:rPr>
          <w:rFonts w:asciiTheme="minorHAnsi" w:eastAsiaTheme="minorHAnsi" w:hAnsiTheme="minorHAnsi" w:cs="StoneSerif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Selection and layout of a station site</w:t>
      </w:r>
    </w:p>
    <w:p w14:paraId="1BFDDCA6" w14:textId="38DD3DE7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Primary handling of data</w:t>
      </w:r>
    </w:p>
    <w:p w14:paraId="75069774" w14:textId="28348FFB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Networks</w:t>
      </w:r>
    </w:p>
    <w:p w14:paraId="18ED4477" w14:textId="010A223A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Documentation of agricultural meteorological stations</w:t>
      </w:r>
    </w:p>
    <w:p w14:paraId="61683E81" w14:textId="50A4B74A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Inspection and supervision of stations</w:t>
      </w:r>
    </w:p>
    <w:p w14:paraId="7732BA52" w14:textId="33F98E95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Fixed agrometeorological stations</w:t>
      </w:r>
    </w:p>
    <w:p w14:paraId="7022C55C" w14:textId="1BA39C05" w:rsidR="00415E54" w:rsidRPr="00FA0BF8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Mobile stations</w:t>
      </w:r>
    </w:p>
    <w:p w14:paraId="74F57C32" w14:textId="094D3748" w:rsidR="00415E54" w:rsidRDefault="00415E54" w:rsidP="007570A2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Agricultural meso-climatological surveys</w:t>
      </w:r>
    </w:p>
    <w:p w14:paraId="724E77A8" w14:textId="77777777" w:rsidR="00FA0BF8" w:rsidRPr="00FA0BF8" w:rsidRDefault="00FA0BF8" w:rsidP="00FA0BF8">
      <w:pPr>
        <w:pStyle w:val="ListParagraph"/>
        <w:autoSpaceDE w:val="0"/>
        <w:autoSpaceDN w:val="0"/>
        <w:bidi w:val="0"/>
        <w:adjustRightInd w:val="0"/>
        <w:ind w:left="1418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</w:p>
    <w:p w14:paraId="57FFC892" w14:textId="77777777" w:rsidR="00415E54" w:rsidRPr="00FA0BF8" w:rsidRDefault="00415E54" w:rsidP="007570A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lastRenderedPageBreak/>
        <w:t>Observations to be carried out at agricultural meteorological stations</w:t>
      </w: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 </w:t>
      </w:r>
    </w:p>
    <w:p w14:paraId="4671049A" w14:textId="6709693A" w:rsidR="0073172E" w:rsidRPr="00FA0BF8" w:rsidRDefault="00415896" w:rsidP="007570A2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ind w:left="1418" w:hanging="284"/>
        <w:jc w:val="both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A0BF8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Observations </w:t>
      </w:r>
      <w:r w:rsidR="00C44E7C" w:rsidRPr="00FA0BF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of the physical environment and its measurements</w:t>
      </w:r>
      <w:r w:rsidR="00C44E7C" w:rsidRPr="00FA0BF8">
        <w:rPr>
          <w:rFonts w:asciiTheme="minorHAnsi" w:eastAsiaTheme="minorHAnsi" w:hAnsiTheme="minorHAnsi" w:cs="StoneSans"/>
          <w:color w:val="548DD4" w:themeColor="text2" w:themeTint="99"/>
          <w:sz w:val="22"/>
          <w:szCs w:val="22"/>
          <w:lang w:val="en-AU" w:eastAsia="en-US"/>
        </w:rPr>
        <w:t xml:space="preserve"> </w:t>
      </w:r>
    </w:p>
    <w:p w14:paraId="339D56E3" w14:textId="47515234" w:rsidR="00EF556B" w:rsidRPr="00FA0BF8" w:rsidRDefault="00C44E7C" w:rsidP="007570A2">
      <w:pPr>
        <w:pStyle w:val="Default"/>
        <w:numPr>
          <w:ilvl w:val="0"/>
          <w:numId w:val="12"/>
        </w:numPr>
        <w:ind w:left="1418" w:hanging="284"/>
        <w:jc w:val="both"/>
        <w:rPr>
          <w:rFonts w:asciiTheme="minorHAnsi" w:hAnsiTheme="minorHAnsi"/>
          <w:sz w:val="22"/>
          <w:szCs w:val="22"/>
          <w:lang w:val="en-AU"/>
        </w:rPr>
      </w:pPr>
      <w:r w:rsidRPr="00FA0BF8">
        <w:rPr>
          <w:rFonts w:asciiTheme="minorHAnsi" w:hAnsiTheme="minorHAnsi" w:cs="StoneSans"/>
          <w:sz w:val="22"/>
          <w:szCs w:val="22"/>
          <w:lang w:val="en-AU"/>
        </w:rPr>
        <w:t>Observations of a biological nature</w:t>
      </w:r>
      <w:r w:rsidR="00415E54" w:rsidRPr="00FA0BF8">
        <w:rPr>
          <w:rFonts w:asciiTheme="minorHAnsi" w:hAnsiTheme="minorHAnsi" w:cs="StoneSans"/>
          <w:sz w:val="22"/>
          <w:szCs w:val="22"/>
          <w:lang w:val="en-AU"/>
        </w:rPr>
        <w:t xml:space="preserve"> and its measurements</w:t>
      </w:r>
    </w:p>
    <w:p w14:paraId="15CB7D91" w14:textId="77777777" w:rsidR="00FA0BF8" w:rsidRPr="00FA0BF8" w:rsidRDefault="00FA0BF8" w:rsidP="00FA0BF8">
      <w:pPr>
        <w:pStyle w:val="Default"/>
        <w:ind w:left="1418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1C830951" w14:textId="5891BF56" w:rsidR="00F7036B" w:rsidRPr="000A577C" w:rsidRDefault="00F7036B" w:rsidP="00125A0C">
      <w:pPr>
        <w:pStyle w:val="Default"/>
        <w:jc w:val="both"/>
        <w:rPr>
          <w:rFonts w:asciiTheme="minorHAnsi" w:hAnsiTheme="minorHAnsi" w:cs="Stone Serif"/>
          <w:b/>
          <w:bCs/>
          <w:color w:val="548DD4" w:themeColor="text2" w:themeTint="99"/>
          <w:sz w:val="22"/>
          <w:szCs w:val="22"/>
        </w:rPr>
      </w:pPr>
      <w:r w:rsidRPr="00F7036B">
        <w:rPr>
          <w:rFonts w:asciiTheme="minorHAnsi" w:hAnsiTheme="minorHAnsi"/>
          <w:b/>
          <w:bCs/>
          <w:sz w:val="22"/>
          <w:szCs w:val="22"/>
        </w:rPr>
        <w:t>Chapter Three</w:t>
      </w:r>
      <w:r w:rsidRPr="00125A0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25A0C">
        <w:rPr>
          <w:rFonts w:asciiTheme="minorHAnsi" w:hAnsiTheme="minorHAnsi" w:cs="Stone Serif"/>
          <w:b/>
          <w:bCs/>
          <w:sz w:val="22"/>
          <w:szCs w:val="22"/>
        </w:rPr>
        <w:t>Introduction to the physics of the atmosphere (3 hours)</w:t>
      </w:r>
      <w:r w:rsidR="000A577C">
        <w:rPr>
          <w:rFonts w:asciiTheme="minorHAnsi" w:hAnsiTheme="minorHAnsi" w:cs="Stone Serif"/>
          <w:b/>
          <w:bCs/>
          <w:sz w:val="22"/>
          <w:szCs w:val="22"/>
        </w:rPr>
        <w:t xml:space="preserve"> </w:t>
      </w:r>
    </w:p>
    <w:p w14:paraId="4113A6E8" w14:textId="77777777" w:rsidR="000A577C" w:rsidRPr="00125A0C" w:rsidRDefault="000A577C" w:rsidP="00125A0C">
      <w:pPr>
        <w:pStyle w:val="Default"/>
        <w:jc w:val="both"/>
        <w:rPr>
          <w:rFonts w:asciiTheme="minorHAnsi" w:hAnsiTheme="minorHAnsi" w:cs="Stone Serif"/>
          <w:b/>
          <w:bCs/>
          <w:sz w:val="22"/>
          <w:szCs w:val="22"/>
        </w:rPr>
      </w:pPr>
    </w:p>
    <w:p w14:paraId="5FC91A47" w14:textId="77777777" w:rsidR="00F7036B" w:rsidRPr="00F7036B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 xml:space="preserve">laws of radiation, solar and terrestrial radiation, </w:t>
      </w:r>
    </w:p>
    <w:p w14:paraId="06C8182F" w14:textId="77777777" w:rsidR="00F7036B" w:rsidRPr="00F7036B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 xml:space="preserve">surface and atmospheric energy balances, </w:t>
      </w:r>
    </w:p>
    <w:p w14:paraId="564BDA43" w14:textId="725AFE2A" w:rsidR="00F7036B" w:rsidRPr="00F7036B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 xml:space="preserve">precipitation formation, </w:t>
      </w:r>
    </w:p>
    <w:p w14:paraId="7F96C0E6" w14:textId="6095E07E" w:rsidR="000A577C" w:rsidRPr="000A577C" w:rsidRDefault="00F7036B" w:rsidP="007570A2">
      <w:pPr>
        <w:pStyle w:val="Default"/>
        <w:numPr>
          <w:ilvl w:val="0"/>
          <w:numId w:val="5"/>
        </w:numPr>
        <w:jc w:val="both"/>
        <w:rPr>
          <w:rFonts w:asciiTheme="minorHAnsi" w:hAnsiTheme="minorHAnsi" w:cs="Stone Serif"/>
          <w:sz w:val="22"/>
          <w:szCs w:val="22"/>
        </w:rPr>
      </w:pPr>
      <w:r w:rsidRPr="00F7036B">
        <w:rPr>
          <w:rFonts w:asciiTheme="minorHAnsi" w:hAnsiTheme="minorHAnsi" w:cs="Stone Serif"/>
          <w:sz w:val="22"/>
          <w:szCs w:val="22"/>
        </w:rPr>
        <w:t>atmospheric optical and electrical phenomena</w:t>
      </w:r>
    </w:p>
    <w:p w14:paraId="153E115E" w14:textId="77777777" w:rsidR="000A07FB" w:rsidRPr="00C642E0" w:rsidRDefault="000A07FB" w:rsidP="000A07FB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63243131" w14:textId="3080992B" w:rsidR="00A4775D" w:rsidRPr="00C642E0" w:rsidRDefault="00036132" w:rsidP="00FE2E6C">
      <w:pPr>
        <w:autoSpaceDE w:val="0"/>
        <w:autoSpaceDN w:val="0"/>
        <w:bidi w:val="0"/>
        <w:adjustRightInd w:val="0"/>
        <w:jc w:val="both"/>
        <w:rPr>
          <w:rFonts w:asciiTheme="minorHAnsi" w:eastAsiaTheme="minorHAnsi" w:hAnsiTheme="minorHAnsi" w:cs="StoneSans-Semibold"/>
          <w:sz w:val="22"/>
          <w:szCs w:val="22"/>
          <w:lang w:val="en-AU" w:eastAsia="en-US"/>
        </w:rPr>
      </w:pPr>
      <w:r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</w:t>
      </w:r>
      <w:r w:rsidR="00A5218C" w:rsidRPr="00C642E0">
        <w:rPr>
          <w:rFonts w:asciiTheme="minorHAnsi" w:hAnsiTheme="minorHAnsi"/>
          <w:b/>
          <w:bCs/>
          <w:sz w:val="22"/>
          <w:szCs w:val="22"/>
          <w:lang w:eastAsia="en-US"/>
        </w:rPr>
        <w:t>Four</w:t>
      </w:r>
      <w:r w:rsidR="000A6646" w:rsidRPr="00C642E0">
        <w:rPr>
          <w:rFonts w:asciiTheme="minorHAnsi" w:hAnsiTheme="minorHAnsi"/>
          <w:b/>
          <w:bCs/>
          <w:sz w:val="22"/>
          <w:szCs w:val="22"/>
          <w:lang w:eastAsia="en-US"/>
        </w:rPr>
        <w:t>:</w:t>
      </w:r>
      <w:r w:rsidR="00382419"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A7026F" w:rsidRPr="00C642E0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Agricultural Meteorological Data, Their Presentation and Statistical Analysis</w:t>
      </w:r>
      <w:r w:rsidR="00A7026F"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D43AE2" w:rsidRPr="00C642E0">
        <w:rPr>
          <w:rFonts w:asciiTheme="minorHAnsi" w:hAnsiTheme="minorHAnsi"/>
          <w:b/>
          <w:bCs/>
          <w:sz w:val="22"/>
          <w:szCs w:val="22"/>
          <w:lang w:eastAsia="en-US"/>
        </w:rPr>
        <w:t>(</w:t>
      </w:r>
      <w:r w:rsidR="00A7026F" w:rsidRPr="00C642E0">
        <w:rPr>
          <w:rFonts w:asciiTheme="minorHAnsi" w:hAnsiTheme="minorHAnsi"/>
          <w:b/>
          <w:bCs/>
          <w:sz w:val="22"/>
          <w:szCs w:val="22"/>
          <w:lang w:eastAsia="en-US"/>
        </w:rPr>
        <w:t>6</w:t>
      </w:r>
      <w:r w:rsidR="00D43AE2" w:rsidRPr="00C642E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hours)</w:t>
      </w:r>
    </w:p>
    <w:p w14:paraId="02D2ECA2" w14:textId="77777777" w:rsidR="006876DC" w:rsidRPr="00C642E0" w:rsidRDefault="006876DC" w:rsidP="006876DC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trike/>
          <w:sz w:val="22"/>
          <w:szCs w:val="22"/>
          <w:lang w:eastAsia="en-US"/>
        </w:rPr>
      </w:pPr>
    </w:p>
    <w:p w14:paraId="527146D1" w14:textId="204F2027" w:rsidR="00447CB8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Data for Agricultural Meteorology</w:t>
      </w:r>
      <w:r w:rsidRPr="00C642E0">
        <w:rPr>
          <w:rFonts w:asciiTheme="minorHAnsi" w:hAnsiTheme="minorHAnsi"/>
          <w:sz w:val="22"/>
          <w:szCs w:val="22"/>
          <w:lang w:eastAsia="en-US"/>
        </w:rPr>
        <w:t xml:space="preserve"> (Collection, Format, Reco</w:t>
      </w:r>
      <w:r w:rsidR="00EB3A32" w:rsidRPr="00C642E0">
        <w:rPr>
          <w:rFonts w:asciiTheme="minorHAnsi" w:hAnsiTheme="minorHAnsi"/>
          <w:sz w:val="22"/>
          <w:szCs w:val="22"/>
          <w:lang w:eastAsia="en-US"/>
        </w:rPr>
        <w:t>r</w:t>
      </w:r>
      <w:r w:rsidRPr="00C642E0">
        <w:rPr>
          <w:rFonts w:asciiTheme="minorHAnsi" w:hAnsiTheme="minorHAnsi"/>
          <w:sz w:val="22"/>
          <w:szCs w:val="22"/>
          <w:lang w:eastAsia="en-US"/>
        </w:rPr>
        <w:t xml:space="preserve">ding </w:t>
      </w:r>
      <w:r w:rsidR="00BF2449" w:rsidRPr="00C642E0">
        <w:rPr>
          <w:rFonts w:asciiTheme="minorHAnsi" w:hAnsiTheme="minorHAnsi"/>
          <w:sz w:val="22"/>
          <w:szCs w:val="22"/>
          <w:lang w:eastAsia="en-US"/>
        </w:rPr>
        <w:t>and</w:t>
      </w:r>
      <w:r w:rsidRPr="00C642E0">
        <w:rPr>
          <w:rFonts w:asciiTheme="minorHAnsi" w:hAnsiTheme="minorHAnsi"/>
          <w:sz w:val="22"/>
          <w:szCs w:val="22"/>
          <w:lang w:eastAsia="en-US"/>
        </w:rPr>
        <w:t xml:space="preserve"> Catalogue)</w:t>
      </w:r>
    </w:p>
    <w:p w14:paraId="513B6230" w14:textId="5D2E574E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Distribution of Data</w:t>
      </w:r>
    </w:p>
    <w:p w14:paraId="2D97CD7D" w14:textId="3C115E89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Requirements for research</w:t>
      </w:r>
    </w:p>
    <w:p w14:paraId="33B2EDCE" w14:textId="7153FC45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Special requirements for agriculturists</w:t>
      </w:r>
    </w:p>
    <w:p w14:paraId="7259D6EB" w14:textId="54B27752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Determining the requirements of users</w:t>
      </w:r>
    </w:p>
    <w:p w14:paraId="55D82F11" w14:textId="188354D1" w:rsidR="00EB3A32" w:rsidRPr="00C642E0" w:rsidRDefault="00EB3A32" w:rsidP="007570A2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ind w:left="1276" w:hanging="142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Minimum distribution of </w:t>
      </w:r>
      <w:proofErr w:type="spellStart"/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agroclimatological</w:t>
      </w:r>
      <w:proofErr w:type="spellEnd"/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documents</w:t>
      </w:r>
    </w:p>
    <w:p w14:paraId="4ED7F9D4" w14:textId="2C9E712F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Database Management</w:t>
      </w:r>
    </w:p>
    <w:p w14:paraId="62C8DF4F" w14:textId="18A56706" w:rsidR="00EB3A32" w:rsidRPr="00C642E0" w:rsidRDefault="00EB3A32" w:rsidP="007570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CLICOM Database Management System</w:t>
      </w:r>
    </w:p>
    <w:p w14:paraId="4F2BCC1D" w14:textId="4725BBD5" w:rsidR="00EB3A32" w:rsidRPr="00C642E0" w:rsidRDefault="00EB3A32" w:rsidP="007570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Geographical Information System (GIS) </w:t>
      </w:r>
    </w:p>
    <w:p w14:paraId="5568DCB5" w14:textId="0CC9135A" w:rsidR="00EB3A32" w:rsidRPr="00C642E0" w:rsidRDefault="00EB3A32" w:rsidP="007570A2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Weather generators (WGs)</w:t>
      </w:r>
    </w:p>
    <w:p w14:paraId="12836DAD" w14:textId="286F9EDD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Agrometeorological Information</w:t>
      </w:r>
      <w:r w:rsidR="00EB3A32"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 and forecast </w:t>
      </w:r>
    </w:p>
    <w:p w14:paraId="46B4B67B" w14:textId="517391D3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Statistical Methods of Agrometeorological Data Analysis</w:t>
      </w:r>
    </w:p>
    <w:p w14:paraId="413FB405" w14:textId="0C7E558B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Series checks</w:t>
      </w:r>
    </w:p>
    <w:p w14:paraId="59AE245E" w14:textId="3E5470ED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Climatic scales</w:t>
      </w:r>
    </w:p>
    <w:p w14:paraId="3781CCF2" w14:textId="7304A6FE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Population parameters and sample statistics</w:t>
      </w:r>
    </w:p>
    <w:p w14:paraId="218F48B4" w14:textId="421BF61C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Frequency distributions</w:t>
      </w:r>
    </w:p>
    <w:p w14:paraId="3DEEB952" w14:textId="70052F56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Measuring central tendency</w:t>
      </w:r>
    </w:p>
    <w:p w14:paraId="1344A5E6" w14:textId="407A2CA4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proofErr w:type="spellStart"/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Fractiles</w:t>
      </w:r>
      <w:proofErr w:type="spellEnd"/>
    </w:p>
    <w:p w14:paraId="11F5F8C5" w14:textId="292744B6" w:rsidR="00EB3A32" w:rsidRPr="00C642E0" w:rsidRDefault="00EB3A32" w:rsidP="007570A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Measuring dispersion</w:t>
      </w:r>
    </w:p>
    <w:p w14:paraId="29F1ADF4" w14:textId="6A662553" w:rsidR="00A5218C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Decision-Making</w:t>
      </w:r>
      <w:r w:rsidR="00EB3A32" w:rsidRPr="00C642E0">
        <w:rPr>
          <w:rFonts w:asciiTheme="minorHAnsi" w:eastAsiaTheme="minorHAnsi" w:hAnsiTheme="minorHAnsi" w:cs="StoneSans-Bold"/>
          <w:color w:val="548DD4" w:themeColor="text2" w:themeTint="99"/>
          <w:sz w:val="22"/>
          <w:szCs w:val="22"/>
          <w:lang w:val="en-AU" w:eastAsia="en-US"/>
        </w:rPr>
        <w:t xml:space="preserve"> </w:t>
      </w:r>
    </w:p>
    <w:p w14:paraId="77810AF4" w14:textId="2C750B4D" w:rsidR="00A7026F" w:rsidRPr="00C642E0" w:rsidRDefault="00A7026F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Publication of Results</w:t>
      </w:r>
    </w:p>
    <w:p w14:paraId="213F4225" w14:textId="6BB2CE3F" w:rsidR="00BF2449" w:rsidRPr="00C642E0" w:rsidRDefault="00BF2449" w:rsidP="007570A2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C642E0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Basics on </w:t>
      </w:r>
      <w:r w:rsidRPr="00C642E0">
        <w:rPr>
          <w:rFonts w:asciiTheme="minorHAnsi" w:eastAsiaTheme="minorHAnsi" w:hAnsiTheme="minorHAnsi" w:cs="StoneSans-Semibold"/>
          <w:sz w:val="22"/>
          <w:szCs w:val="22"/>
          <w:lang w:val="en-AU" w:eastAsia="en-US"/>
        </w:rPr>
        <w:t>Remote-Sensing and GIS Applications in Agrometeorology</w:t>
      </w:r>
      <w:r w:rsidR="002C09A1" w:rsidRPr="00C642E0">
        <w:rPr>
          <w:rFonts w:asciiTheme="minorHAnsi" w:eastAsiaTheme="minorHAnsi" w:hAnsiTheme="minorHAnsi" w:cs="StoneSans-Semibold"/>
          <w:sz w:val="22"/>
          <w:szCs w:val="22"/>
          <w:lang w:val="en-AU" w:eastAsia="en-US"/>
        </w:rPr>
        <w:t xml:space="preserve"> </w:t>
      </w:r>
    </w:p>
    <w:p w14:paraId="36CBCCC7" w14:textId="437BBB3F" w:rsidR="00044216" w:rsidRPr="00BF2449" w:rsidRDefault="00044216" w:rsidP="00044216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</w:p>
    <w:p w14:paraId="4A997602" w14:textId="77777777" w:rsidR="00C642E0" w:rsidRDefault="00C642E0" w:rsidP="00044216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7CCB2844" w14:textId="215D4C40" w:rsidR="00044216" w:rsidRPr="005D6AF2" w:rsidRDefault="00C642E0" w:rsidP="00C642E0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  <w:r w:rsidRPr="005D6AF2">
        <w:rPr>
          <w:rFonts w:asciiTheme="minorHAnsi" w:hAnsiTheme="minorHAnsi"/>
          <w:b/>
          <w:bCs/>
          <w:lang w:eastAsia="en-US"/>
        </w:rPr>
        <w:t xml:space="preserve">Midterm Assessment </w:t>
      </w:r>
      <w:r w:rsidR="005D6AF2" w:rsidRPr="005D6AF2">
        <w:rPr>
          <w:rFonts w:asciiTheme="minorHAnsi" w:hAnsiTheme="minorHAnsi"/>
          <w:b/>
          <w:bCs/>
          <w:lang w:eastAsia="en-US"/>
        </w:rPr>
        <w:t>03/11</w:t>
      </w:r>
      <w:r w:rsidRPr="005D6AF2">
        <w:rPr>
          <w:rFonts w:asciiTheme="minorHAnsi" w:hAnsiTheme="minorHAnsi"/>
          <w:b/>
          <w:bCs/>
          <w:lang w:eastAsia="en-US"/>
        </w:rPr>
        <w:t xml:space="preserve">/2019 </w:t>
      </w:r>
      <w:r w:rsidR="005D6AF2" w:rsidRPr="005D6AF2">
        <w:rPr>
          <w:rFonts w:asciiTheme="minorHAnsi" w:hAnsiTheme="minorHAnsi"/>
          <w:b/>
          <w:bCs/>
          <w:lang w:eastAsia="en-US"/>
        </w:rPr>
        <w:t xml:space="preserve">Sunday  </w:t>
      </w:r>
    </w:p>
    <w:p w14:paraId="643176B1" w14:textId="58A3513F" w:rsidR="00C642E0" w:rsidRDefault="00C642E0" w:rsidP="00C642E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0C70BBC6" w14:textId="77777777" w:rsidR="00C642E0" w:rsidRDefault="00C642E0" w:rsidP="00C642E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43DB9C30" w14:textId="0C99E3B5" w:rsidR="00A5218C" w:rsidRPr="005C68BA" w:rsidRDefault="00A5218C" w:rsidP="00A5218C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5C68B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Five: </w:t>
      </w:r>
      <w:r w:rsidR="0094053F" w:rsidRPr="005C68BA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Weather and Climate Forecasts for Agriculture</w:t>
      </w:r>
      <w:r w:rsidR="0094053F" w:rsidRPr="005C68BA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5C68BA">
        <w:rPr>
          <w:rFonts w:asciiTheme="minorHAnsi" w:hAnsiTheme="minorHAnsi"/>
          <w:b/>
          <w:bCs/>
          <w:sz w:val="22"/>
          <w:szCs w:val="22"/>
          <w:lang w:eastAsia="en-US"/>
        </w:rPr>
        <w:t>(6 hours)</w:t>
      </w:r>
    </w:p>
    <w:p w14:paraId="5B03C057" w14:textId="77777777" w:rsidR="00A5218C" w:rsidRPr="00464394" w:rsidRDefault="00A5218C" w:rsidP="00A5218C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532F30D6" w14:textId="06C15386" w:rsidR="0094053F" w:rsidRPr="00464394" w:rsidRDefault="0094053F" w:rsidP="007570A2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Need and Requirements for Weather Forecasts for Agriculture</w:t>
      </w:r>
      <w:r w:rsidRPr="00464394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367CB3C3" w14:textId="692A436A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Climate-based strategic agronomic planning </w:t>
      </w:r>
    </w:p>
    <w:p w14:paraId="69091D20" w14:textId="38A4D219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Weather events</w:t>
      </w:r>
    </w:p>
    <w:p w14:paraId="1DAF33F0" w14:textId="736655DC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Usefulness of weather forecasts</w:t>
      </w:r>
    </w:p>
    <w:p w14:paraId="65683376" w14:textId="09E0B6E5" w:rsidR="005D6AF2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Weather forecasts for agriculture: essential requirements </w:t>
      </w:r>
    </w:p>
    <w:p w14:paraId="41ADFB12" w14:textId="2365EEAA" w:rsidR="0094053F" w:rsidRPr="005C68BA" w:rsidRDefault="005D6AF2" w:rsidP="007570A2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-Bold"/>
          <w:b/>
          <w:bCs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Some unique aspects of agricultural weather forecasts</w:t>
      </w:r>
    </w:p>
    <w:p w14:paraId="42C673FA" w14:textId="496886A9" w:rsidR="005D6AF2" w:rsidRPr="005C68BA" w:rsidRDefault="005D6AF2" w:rsidP="007570A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Characteristics of weather forecasts</w:t>
      </w:r>
    </w:p>
    <w:p w14:paraId="525C273E" w14:textId="52AA797F" w:rsidR="005D6AF2" w:rsidRPr="005C68BA" w:rsidRDefault="005D6AF2" w:rsidP="007570A2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Considerations related to agricultural weather forecasts </w:t>
      </w:r>
    </w:p>
    <w:p w14:paraId="345A652B" w14:textId="698E2776" w:rsidR="005D6AF2" w:rsidRPr="005C68BA" w:rsidRDefault="005D6AF2" w:rsidP="007570A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Elements of agricultural weather forecasts</w:t>
      </w:r>
    </w:p>
    <w:p w14:paraId="0AE7EED4" w14:textId="4CC27D15" w:rsidR="005D6AF2" w:rsidRPr="005C68BA" w:rsidRDefault="005D6AF2" w:rsidP="007570A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lastRenderedPageBreak/>
        <w:t>Format of forecasts</w:t>
      </w:r>
    </w:p>
    <w:p w14:paraId="6E5FDB4C" w14:textId="38DBA8A8" w:rsidR="000A07FB" w:rsidRPr="005C68BA" w:rsidRDefault="005D6AF2" w:rsidP="007570A2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Forecasts for agricultural purposes </w:t>
      </w:r>
    </w:p>
    <w:p w14:paraId="11057BD6" w14:textId="1D1BD74C" w:rsidR="005D6AF2" w:rsidRPr="005C68BA" w:rsidRDefault="005D6AF2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426" w:firstLine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Special agricultural weather forecasts</w:t>
      </w:r>
    </w:p>
    <w:p w14:paraId="1A6C8395" w14:textId="6B4831A2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Field preparation</w:t>
      </w:r>
    </w:p>
    <w:p w14:paraId="50009F81" w14:textId="544FDAE7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Sowing/planting</w:t>
      </w:r>
    </w:p>
    <w:p w14:paraId="63C01BD2" w14:textId="1C11C643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 of agricultural chemicals</w:t>
      </w:r>
    </w:p>
    <w:p w14:paraId="225FB8C7" w14:textId="09D91431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Evaporation losses for irrigation</w:t>
      </w:r>
    </w:p>
    <w:p w14:paraId="4D4065B7" w14:textId="5F5A4DE9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Weeding</w:t>
      </w:r>
    </w:p>
    <w:p w14:paraId="280BB349" w14:textId="2EEC3C5F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Crop harvest and post-harvest operations</w:t>
      </w:r>
    </w:p>
    <w:p w14:paraId="61F65D7B" w14:textId="5544D669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Control of plant diseases</w:t>
      </w:r>
    </w:p>
    <w:p w14:paraId="436D2A79" w14:textId="7A9CA6FF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Control of noxious insects</w:t>
      </w:r>
    </w:p>
    <w:p w14:paraId="4E034849" w14:textId="7F0487C2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Transport of agricultural products</w:t>
      </w:r>
    </w:p>
    <w:p w14:paraId="6EF8FAAC" w14:textId="07043422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Operation of agricultural aviation</w:t>
      </w:r>
    </w:p>
    <w:p w14:paraId="60B596BD" w14:textId="016AD439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Prevention of damage due to chilling, frost and freezing</w:t>
      </w:r>
    </w:p>
    <w:p w14:paraId="3164AD0C" w14:textId="6174BD96" w:rsidR="005D6AF2" w:rsidRPr="005C68BA" w:rsidRDefault="005C68BA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</w:t>
      </w:r>
      <w:r w:rsidR="005D6AF2"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orestry operations</w:t>
      </w:r>
    </w:p>
    <w:p w14:paraId="5C80CB7E" w14:textId="38BBA264" w:rsidR="005D6AF2" w:rsidRPr="005C68BA" w:rsidRDefault="005D6AF2" w:rsidP="007570A2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ind w:left="1418" w:hanging="284"/>
        <w:rPr>
          <w:rFonts w:asciiTheme="minorHAnsi" w:hAnsiTheme="minorHAnsi"/>
          <w:sz w:val="22"/>
          <w:szCs w:val="22"/>
          <w:lang w:eastAsia="en-US"/>
        </w:rPr>
      </w:pPr>
      <w:r w:rsidRPr="005C68BA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Fishery operations</w:t>
      </w:r>
    </w:p>
    <w:p w14:paraId="309AAA77" w14:textId="77E96CF5" w:rsidR="00044216" w:rsidRPr="003D17C9" w:rsidRDefault="003D17C9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hAnsiTheme="minorHAnsi"/>
          <w:sz w:val="22"/>
          <w:szCs w:val="22"/>
          <w:lang w:eastAsia="en-US"/>
        </w:rPr>
      </w:pPr>
      <w:r w:rsidRPr="003D17C9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Probability Forecasts</w:t>
      </w:r>
    </w:p>
    <w:p w14:paraId="5105F707" w14:textId="2B2B1B27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The rationale for probability forecasts</w:t>
      </w:r>
    </w:p>
    <w:p w14:paraId="22CAB9DC" w14:textId="77777777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Formulation</w:t>
      </w:r>
    </w:p>
    <w:p w14:paraId="6487FDBF" w14:textId="0A650F1A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Probability forecasts at different scales</w:t>
      </w:r>
    </w:p>
    <w:p w14:paraId="62011A61" w14:textId="7895BF6E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Probabilistic forecast formats</w:t>
      </w:r>
    </w:p>
    <w:p w14:paraId="4A2E1A32" w14:textId="77777777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Deriving forecast distributions</w:t>
      </w:r>
    </w:p>
    <w:p w14:paraId="48239A1D" w14:textId="4E34335E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Interpretation and attributes of probability forecasts</w:t>
      </w:r>
    </w:p>
    <w:p w14:paraId="07D23903" w14:textId="01AA2364" w:rsidR="003D17C9" w:rsidRPr="007D3F52" w:rsidRDefault="003D17C9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418"/>
        <w:rPr>
          <w:rFonts w:asciiTheme="minorHAnsi" w:hAnsiTheme="minorHAnsi"/>
          <w:sz w:val="22"/>
          <w:szCs w:val="22"/>
          <w:lang w:eastAsia="en-US"/>
        </w:rPr>
      </w:pPr>
      <w:r w:rsidRPr="007D3F52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>Communicating probabilistic forecasts to farmers</w:t>
      </w:r>
    </w:p>
    <w:p w14:paraId="119994B6" w14:textId="7291263D" w:rsidR="00B87F40" w:rsidRPr="00DA4C7F" w:rsidRDefault="007D3F52" w:rsidP="007570A2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ind w:left="105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  <w:r w:rsidRPr="00CF4E23">
        <w:rPr>
          <w:rFonts w:asciiTheme="minorHAnsi" w:eastAsiaTheme="minorHAnsi" w:hAnsiTheme="minorHAnsi" w:cs="StoneSans-Bold"/>
          <w:sz w:val="22"/>
          <w:szCs w:val="22"/>
          <w:lang w:val="en-AU" w:eastAsia="en-US"/>
        </w:rPr>
        <w:t xml:space="preserve">Nowcasting and Very Short-Range Forecasts, short and medium forecasts, and long-range forecasts </w:t>
      </w:r>
    </w:p>
    <w:p w14:paraId="4574D6B7" w14:textId="77777777" w:rsidR="00DA4C7F" w:rsidRPr="00CF4E23" w:rsidRDefault="00DA4C7F" w:rsidP="00DA4C7F">
      <w:pPr>
        <w:pStyle w:val="ListParagraph"/>
        <w:autoSpaceDE w:val="0"/>
        <w:autoSpaceDN w:val="0"/>
        <w:bidi w:val="0"/>
        <w:adjustRightInd w:val="0"/>
        <w:ind w:left="1058"/>
        <w:rPr>
          <w:rFonts w:asciiTheme="minorHAnsi" w:eastAsiaTheme="minorHAnsi" w:hAnsiTheme="minorHAnsi" w:cs="StoneSans-Bold"/>
          <w:sz w:val="22"/>
          <w:szCs w:val="22"/>
          <w:lang w:val="en-AU" w:eastAsia="en-US"/>
        </w:rPr>
      </w:pPr>
    </w:p>
    <w:p w14:paraId="05A6037E" w14:textId="0C793CE8" w:rsidR="00562DAD" w:rsidRDefault="00036132" w:rsidP="00044216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</w:t>
      </w:r>
      <w:r w:rsidR="000A6646" w:rsidRPr="009E17A8">
        <w:rPr>
          <w:rFonts w:asciiTheme="minorHAnsi" w:hAnsiTheme="minorHAnsi"/>
          <w:b/>
          <w:bCs/>
          <w:sz w:val="22"/>
          <w:szCs w:val="22"/>
          <w:lang w:eastAsia="en-US"/>
        </w:rPr>
        <w:t>S</w:t>
      </w:r>
      <w:r w:rsidRPr="009E17A8">
        <w:rPr>
          <w:rFonts w:asciiTheme="minorHAnsi" w:hAnsiTheme="minorHAnsi"/>
          <w:b/>
          <w:bCs/>
          <w:sz w:val="22"/>
          <w:szCs w:val="22"/>
          <w:lang w:eastAsia="en-US"/>
        </w:rPr>
        <w:t>ix</w:t>
      </w:r>
      <w:r w:rsidR="009E17A8" w:rsidRPr="009E17A8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="009E17A8" w:rsidRPr="009E17A8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Agrometeorological Forecasting</w:t>
      </w:r>
      <w:r w:rsidR="009E17A8" w:rsidRPr="009E17A8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(6 </w:t>
      </w:r>
      <w:r w:rsidR="009E17A8">
        <w:rPr>
          <w:rFonts w:asciiTheme="minorHAnsi" w:hAnsiTheme="minorHAnsi"/>
          <w:b/>
          <w:bCs/>
          <w:sz w:val="22"/>
          <w:szCs w:val="22"/>
          <w:lang w:eastAsia="en-US"/>
        </w:rPr>
        <w:t>h</w:t>
      </w:r>
      <w:r w:rsidR="009E17A8" w:rsidRPr="009E17A8">
        <w:rPr>
          <w:rFonts w:asciiTheme="minorHAnsi" w:hAnsiTheme="minorHAnsi"/>
          <w:b/>
          <w:bCs/>
          <w:sz w:val="22"/>
          <w:szCs w:val="22"/>
          <w:lang w:eastAsia="en-US"/>
        </w:rPr>
        <w:t>ours</w:t>
      </w:r>
      <w:r w:rsidR="00D43AE2">
        <w:rPr>
          <w:rFonts w:asciiTheme="minorHAnsi" w:hAnsiTheme="minorHAnsi"/>
          <w:b/>
          <w:bCs/>
          <w:sz w:val="22"/>
          <w:szCs w:val="22"/>
          <w:lang w:eastAsia="en-US"/>
        </w:rPr>
        <w:t>)</w:t>
      </w:r>
    </w:p>
    <w:p w14:paraId="222236DF" w14:textId="77777777" w:rsidR="00B87F40" w:rsidRPr="00F85DA1" w:rsidRDefault="00B87F40" w:rsidP="00B87F4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</w:rPr>
      </w:pPr>
    </w:p>
    <w:p w14:paraId="59A2925E" w14:textId="5788BAA2" w:rsidR="00464394" w:rsidRPr="00F85DA1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Scope of agrometeorological forecasting.</w:t>
      </w:r>
    </w:p>
    <w:p w14:paraId="4CD60287" w14:textId="15E51F13" w:rsidR="00464394" w:rsidRPr="00F85DA1" w:rsidRDefault="00464394" w:rsidP="007570A2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Forecasting techniques in general.</w:t>
      </w:r>
    </w:p>
    <w:p w14:paraId="18D80DE6" w14:textId="1669B817" w:rsidR="006876DC" w:rsidRPr="00F85DA1" w:rsidRDefault="00464394" w:rsidP="007570A2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Areas of application of agrometeorological forecasts.</w:t>
      </w:r>
    </w:p>
    <w:p w14:paraId="49A5D055" w14:textId="3049B20E" w:rsidR="00464394" w:rsidRPr="00F85DA1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Variables used in agrometeorological forecasting</w:t>
      </w:r>
    </w:p>
    <w:p w14:paraId="0789FB91" w14:textId="3AC79D4F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Soil water balance: moisture assessment and forecast</w:t>
      </w:r>
    </w:p>
    <w:p w14:paraId="06269BD5" w14:textId="7480EA61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Actual evapotranspiration (ETA) </w:t>
      </w:r>
    </w:p>
    <w:p w14:paraId="16EAA217" w14:textId="320F6B2D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Various indices as measures of environmental variability</w:t>
      </w:r>
    </w:p>
    <w:p w14:paraId="4DB142EA" w14:textId="113ACBC4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Heat supply forecast.</w:t>
      </w:r>
    </w:p>
    <w:p w14:paraId="583BC4DC" w14:textId="0A9999F5" w:rsidR="00464394" w:rsidRPr="00F85DA1" w:rsidRDefault="00464394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Potential biomass and reference yield</w:t>
      </w:r>
    </w:p>
    <w:p w14:paraId="7F48F3B1" w14:textId="084A76C1" w:rsidR="00B87F40" w:rsidRPr="00F85DA1" w:rsidRDefault="00F85DA1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Implementation </w:t>
      </w:r>
      <w:r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</w:t>
      </w: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f Yield Forecasts </w:t>
      </w:r>
      <w:r w:rsidR="008F5123"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in</w:t>
      </w: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 Practice </w:t>
      </w:r>
    </w:p>
    <w:p w14:paraId="2CB9DBD1" w14:textId="77F9E371" w:rsidR="00B87F40" w:rsidRPr="00F85DA1" w:rsidRDefault="00B87F40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Data requirements </w:t>
      </w:r>
    </w:p>
    <w:p w14:paraId="7132A6FB" w14:textId="15073DA9" w:rsidR="00B87F40" w:rsidRPr="00F85DA1" w:rsidRDefault="00B87F40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Calibration and sources of error </w:t>
      </w:r>
    </w:p>
    <w:p w14:paraId="3F3CE504" w14:textId="554AD7F3" w:rsidR="00B87F40" w:rsidRPr="00F85DA1" w:rsidRDefault="00F85DA1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Basic Agrometeorological Forecasting Approaches.</w:t>
      </w:r>
    </w:p>
    <w:p w14:paraId="33C2E3F9" w14:textId="6FA37B83" w:rsidR="00B87F40" w:rsidRPr="00F85DA1" w:rsidRDefault="00F85DA1" w:rsidP="007570A2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Empirical Statistical Relations</w:t>
      </w:r>
    </w:p>
    <w:p w14:paraId="06A850C4" w14:textId="42724E98" w:rsidR="00B87F40" w:rsidRPr="00F85DA1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Crop simulation models </w:t>
      </w:r>
    </w:p>
    <w:p w14:paraId="022F1E7D" w14:textId="7169A842" w:rsidR="00B87F40" w:rsidRPr="00F85DA1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Non-parametric forecasts</w:t>
      </w:r>
    </w:p>
    <w:p w14:paraId="64B15D1E" w14:textId="1D9B75A9" w:rsidR="00B87F40" w:rsidRPr="00F85DA1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Combination of methods</w:t>
      </w:r>
    </w:p>
    <w:p w14:paraId="31D50C65" w14:textId="716197FE" w:rsidR="00B87F40" w:rsidRPr="008E46ED" w:rsidRDefault="00B87F40" w:rsidP="007570A2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F85DA1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Extreme factors.</w:t>
      </w:r>
    </w:p>
    <w:p w14:paraId="4810DB11" w14:textId="21E91830" w:rsidR="008E46ED" w:rsidRPr="008E46ED" w:rsidRDefault="008E46ED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709" w:hanging="283"/>
        <w:rPr>
          <w:rFonts w:asciiTheme="minorHAnsi" w:hAnsiTheme="minorHAnsi"/>
          <w:sz w:val="22"/>
          <w:szCs w:val="22"/>
          <w:lang w:eastAsia="en-US"/>
        </w:rPr>
      </w:pPr>
      <w:r w:rsidRPr="008E46ED">
        <w:rPr>
          <w:rFonts w:asciiTheme="minorHAnsi" w:hAnsiTheme="minorHAnsi"/>
          <w:sz w:val="22"/>
          <w:szCs w:val="22"/>
          <w:lang w:eastAsia="en-US"/>
        </w:rPr>
        <w:t>Special applications</w:t>
      </w:r>
    </w:p>
    <w:p w14:paraId="0651B7BE" w14:textId="7633A224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Pests and diseases</w:t>
      </w:r>
    </w:p>
    <w:p w14:paraId="35E03265" w14:textId="75D821E7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Fire forecasting.</w:t>
      </w:r>
    </w:p>
    <w:p w14:paraId="7F997F05" w14:textId="24101536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Phenology</w:t>
      </w:r>
    </w:p>
    <w:p w14:paraId="14F22ABD" w14:textId="1BCC145D" w:rsidR="008E46ED" w:rsidRPr="008E46ED" w:rsidRDefault="008E46ED" w:rsidP="007570A2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  <w:r w:rsidRPr="008E46ED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lastRenderedPageBreak/>
        <w:t xml:space="preserve">Climate change </w:t>
      </w:r>
    </w:p>
    <w:p w14:paraId="667F9EFA" w14:textId="4902D860" w:rsidR="00DA4C7F" w:rsidRDefault="00DA4C7F" w:rsidP="005B1B80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</w:p>
    <w:p w14:paraId="0D33C8E0" w14:textId="77777777" w:rsidR="00DA4C7F" w:rsidRPr="00F85DA1" w:rsidRDefault="00DA4C7F" w:rsidP="00DA4C7F">
      <w:pPr>
        <w:autoSpaceDE w:val="0"/>
        <w:autoSpaceDN w:val="0"/>
        <w:bidi w:val="0"/>
        <w:adjustRightInd w:val="0"/>
        <w:ind w:left="1418" w:hanging="425"/>
        <w:rPr>
          <w:rFonts w:asciiTheme="minorHAnsi" w:hAnsiTheme="minorHAnsi"/>
          <w:sz w:val="22"/>
          <w:szCs w:val="22"/>
          <w:lang w:eastAsia="en-US"/>
        </w:rPr>
      </w:pPr>
    </w:p>
    <w:p w14:paraId="68805F46" w14:textId="1AA4EDDB" w:rsidR="00D43AE2" w:rsidRDefault="00464394" w:rsidP="00D43AE2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64394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Seven: </w:t>
      </w:r>
      <w:r w:rsidRPr="00464394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Climate and Weather Risk Assessment for Agricultural Planning</w:t>
      </w:r>
      <w:r w:rsidRPr="00464394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(3 Hours)</w:t>
      </w:r>
    </w:p>
    <w:p w14:paraId="4445A7B3" w14:textId="3F3F6042" w:rsidR="00B82672" w:rsidRDefault="00B82672" w:rsidP="00B82672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7D5CA2D5" w14:textId="72804179" w:rsidR="00B82672" w:rsidRPr="001A48E8" w:rsidRDefault="00B82672" w:rsidP="007570A2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ind w:left="709" w:hanging="283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Understanding the climate mechanisms that contribute to climate- and weather-related risks</w:t>
      </w:r>
    </w:p>
    <w:p w14:paraId="5B1DA2AD" w14:textId="77777777" w:rsidR="00B82672" w:rsidRPr="001A48E8" w:rsidRDefault="00B82672" w:rsidP="007570A2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ind w:left="709" w:hanging="283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Climatic hazards</w:t>
      </w:r>
      <w:r w:rsidRPr="001A48E8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04F4D54A" w14:textId="52C7B08D" w:rsidR="00B82672" w:rsidRPr="001A48E8" w:rsidRDefault="00B82672" w:rsidP="007570A2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1560" w:hanging="426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hAnsiTheme="minorHAnsi"/>
          <w:sz w:val="22"/>
          <w:szCs w:val="22"/>
          <w:lang w:eastAsia="en-US"/>
        </w:rPr>
        <w:t>Types</w:t>
      </w:r>
    </w:p>
    <w:p w14:paraId="4B2761F6" w14:textId="432F37B1" w:rsidR="00B82672" w:rsidRPr="001A48E8" w:rsidRDefault="00B82672" w:rsidP="007570A2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1560" w:hanging="426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hAnsiTheme="minorHAnsi"/>
          <w:sz w:val="22"/>
          <w:szCs w:val="22"/>
          <w:lang w:eastAsia="en-US"/>
        </w:rPr>
        <w:t xml:space="preserve">Categories </w:t>
      </w:r>
    </w:p>
    <w:p w14:paraId="5D21ED54" w14:textId="52589F0C" w:rsidR="00B82672" w:rsidRPr="001A48E8" w:rsidRDefault="00B82672" w:rsidP="007570A2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Scale studies for climatic anomalies</w:t>
      </w:r>
    </w:p>
    <w:p w14:paraId="799A9E7B" w14:textId="501B78FE" w:rsidR="00B82672" w:rsidRPr="001A48E8" w:rsidRDefault="00B82672" w:rsidP="007570A2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1701" w:hanging="567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Space</w:t>
      </w:r>
    </w:p>
    <w:p w14:paraId="3BBED543" w14:textId="0199AD8C" w:rsidR="00B82672" w:rsidRPr="001A48E8" w:rsidRDefault="00B82672" w:rsidP="007570A2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1701" w:hanging="567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Time</w:t>
      </w:r>
    </w:p>
    <w:p w14:paraId="0DE07B72" w14:textId="1ACEFF90" w:rsidR="00B82672" w:rsidRPr="001A48E8" w:rsidRDefault="00B82672" w:rsidP="007570A2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ind w:left="1701" w:hanging="567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Space–time scales</w:t>
      </w:r>
    </w:p>
    <w:p w14:paraId="2DA5A4F8" w14:textId="2D33AC21" w:rsidR="00B82672" w:rsidRPr="001A48E8" w:rsidRDefault="00B82672" w:rsidP="007570A2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Agrometeorological applications in the characterization of climatic hazards – modelling and data needs.</w:t>
      </w:r>
    </w:p>
    <w:p w14:paraId="3C1A9C7F" w14:textId="0CBFCE23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General circulation models </w:t>
      </w:r>
    </w:p>
    <w:p w14:paraId="63F2964A" w14:textId="700FA674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Regional circulation models</w:t>
      </w:r>
    </w:p>
    <w:p w14:paraId="6C7C9322" w14:textId="6F7199F6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Historical local climate data</w:t>
      </w:r>
    </w:p>
    <w:p w14:paraId="325F3193" w14:textId="402D0687" w:rsidR="00B82672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Agronomic models.</w:t>
      </w:r>
    </w:p>
    <w:p w14:paraId="44E8DE2B" w14:textId="5EC0AA83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Vegetation suitability maps</w:t>
      </w:r>
    </w:p>
    <w:p w14:paraId="5E34AEF8" w14:textId="08003518" w:rsidR="001A48E8" w:rsidRPr="001A48E8" w:rsidRDefault="001A48E8" w:rsidP="007570A2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ind w:left="1560" w:hanging="284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Remote-sensing</w:t>
      </w:r>
    </w:p>
    <w:p w14:paraId="48CB3474" w14:textId="389299BA" w:rsidR="00B82672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Methods of risk assessment.</w:t>
      </w:r>
    </w:p>
    <w:p w14:paraId="579BA51E" w14:textId="1443B4C2" w:rsidR="001A48E8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Extreme cases </w:t>
      </w:r>
    </w:p>
    <w:p w14:paraId="091A5CFF" w14:textId="5A309151" w:rsidR="001A48E8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Developing and implementing policy to reduce the risk and impact of extreme events </w:t>
      </w:r>
    </w:p>
    <w:p w14:paraId="6B204291" w14:textId="46984234" w:rsidR="001A48E8" w:rsidRPr="001A48E8" w:rsidRDefault="001A48E8" w:rsidP="007570A2">
      <w:pPr>
        <w:pStyle w:val="ListParagraph"/>
        <w:numPr>
          <w:ilvl w:val="0"/>
          <w:numId w:val="32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1A48E8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On-farm planning to reduce the risk and impact of extreme events</w:t>
      </w:r>
    </w:p>
    <w:p w14:paraId="6436FE78" w14:textId="77777777" w:rsidR="001A48E8" w:rsidRPr="001A48E8" w:rsidRDefault="001A48E8" w:rsidP="001A48E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2D772990" w14:textId="77EC8C31" w:rsidR="000A6646" w:rsidRDefault="00464394" w:rsidP="00B82672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  <w:r w:rsidRPr="00464394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Eight: </w:t>
      </w:r>
      <w:r w:rsidRPr="00464394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Effects of Climate Change on Agriculture (3 Hours)</w:t>
      </w:r>
    </w:p>
    <w:p w14:paraId="4464FD98" w14:textId="77777777" w:rsidR="008E46ED" w:rsidRPr="00464394" w:rsidRDefault="008E46ED" w:rsidP="008E46ED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</w:p>
    <w:p w14:paraId="26B5498D" w14:textId="7028DA15" w:rsidR="009E17A8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Summary of evidence for climate change.</w:t>
      </w:r>
    </w:p>
    <w:p w14:paraId="070AAF9B" w14:textId="6677EAD8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 xml:space="preserve">Summary of IPCC protocol for climate change impact assessment. </w:t>
      </w:r>
    </w:p>
    <w:p w14:paraId="6A435BE0" w14:textId="46966AB5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Sources of climate change data</w:t>
      </w:r>
    </w:p>
    <w:p w14:paraId="5DD6B6C1" w14:textId="195AC2C2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Models for evaluating climate change impacts</w:t>
      </w:r>
    </w:p>
    <w:p w14:paraId="49EE474C" w14:textId="68E7B677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Preparation for climate change impact assessment.</w:t>
      </w:r>
    </w:p>
    <w:p w14:paraId="1C4FE9FF" w14:textId="1BE8F558" w:rsidR="00464394" w:rsidRPr="00464394" w:rsidRDefault="00464394" w:rsidP="007570A2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ind w:left="284" w:firstLine="142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Assessing the effect of climate change on bioresource industries</w:t>
      </w:r>
    </w:p>
    <w:p w14:paraId="5318F12E" w14:textId="77777777" w:rsidR="00464394" w:rsidRPr="00464394" w:rsidRDefault="00464394" w:rsidP="00464394">
      <w:pPr>
        <w:pStyle w:val="ListParagraph"/>
        <w:autoSpaceDE w:val="0"/>
        <w:autoSpaceDN w:val="0"/>
        <w:bidi w:val="0"/>
        <w:adjustRightInd w:val="0"/>
        <w:ind w:left="426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</w:p>
    <w:p w14:paraId="2EB1D35D" w14:textId="768EDB27" w:rsidR="009E17A8" w:rsidRDefault="00464394" w:rsidP="009E17A8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  <w:t>Chapter Nine: Applications of Meteorology to Agriculture (3 Hours)</w:t>
      </w:r>
    </w:p>
    <w:p w14:paraId="617A5576" w14:textId="77777777" w:rsidR="008E46ED" w:rsidRDefault="008E46ED" w:rsidP="008E46ED">
      <w:pPr>
        <w:autoSpaceDE w:val="0"/>
        <w:autoSpaceDN w:val="0"/>
        <w:bidi w:val="0"/>
        <w:adjustRightInd w:val="0"/>
        <w:rPr>
          <w:rFonts w:asciiTheme="minorHAnsi" w:eastAsiaTheme="minorHAnsi" w:hAnsiTheme="minorHAnsi" w:cs="StoneSans-Semibold"/>
          <w:b/>
          <w:bCs/>
          <w:sz w:val="22"/>
          <w:szCs w:val="22"/>
          <w:lang w:val="en-AU" w:eastAsia="en-US"/>
        </w:rPr>
      </w:pPr>
    </w:p>
    <w:p w14:paraId="4AEDE187" w14:textId="44D0200E" w:rsidR="00464394" w:rsidRPr="00464394" w:rsidRDefault="00464394" w:rsidP="007570A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Users of agrometeorological information</w:t>
      </w:r>
    </w:p>
    <w:p w14:paraId="7F6A959F" w14:textId="48D076B5" w:rsidR="00464394" w:rsidRPr="00464394" w:rsidRDefault="00464394" w:rsidP="007570A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inorHAnsi" w:eastAsiaTheme="minorHAnsi" w:hAnsiTheme="minorHAnsi" w:cs="StoneSans"/>
          <w:sz w:val="22"/>
          <w:szCs w:val="22"/>
          <w:lang w:val="en-AU"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Applications for governments and other large administrative bodies</w:t>
      </w:r>
    </w:p>
    <w:p w14:paraId="0066CB02" w14:textId="6CC5285D" w:rsidR="00464394" w:rsidRPr="00154381" w:rsidRDefault="00464394" w:rsidP="007570A2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464394">
        <w:rPr>
          <w:rFonts w:asciiTheme="minorHAnsi" w:eastAsiaTheme="minorHAnsi" w:hAnsiTheme="minorHAnsi" w:cs="StoneSans"/>
          <w:sz w:val="22"/>
          <w:szCs w:val="22"/>
          <w:lang w:val="en-AU" w:eastAsia="en-US"/>
        </w:rPr>
        <w:t>Applications for farmers or groups of farmers</w:t>
      </w:r>
    </w:p>
    <w:p w14:paraId="62AA785C" w14:textId="29CF10BA" w:rsidR="00154381" w:rsidRDefault="00154381" w:rsidP="00154381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40832197" w14:textId="4BB834F4" w:rsidR="00154381" w:rsidRDefault="00154381" w:rsidP="00FA0BF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Final</w:t>
      </w:r>
      <w:r w:rsidRPr="005D6AF2">
        <w:rPr>
          <w:rFonts w:asciiTheme="minorHAnsi" w:hAnsiTheme="minorHAnsi"/>
          <w:b/>
          <w:bCs/>
          <w:lang w:eastAsia="en-US"/>
        </w:rPr>
        <w:t xml:space="preserve"> </w:t>
      </w:r>
      <w:r>
        <w:rPr>
          <w:rFonts w:asciiTheme="minorHAnsi" w:hAnsiTheme="minorHAnsi"/>
          <w:b/>
          <w:bCs/>
          <w:lang w:eastAsia="en-US"/>
        </w:rPr>
        <w:t xml:space="preserve">Examination: as announces by registrar </w:t>
      </w:r>
      <w:r w:rsidRPr="005D6AF2">
        <w:rPr>
          <w:rFonts w:asciiTheme="minorHAnsi" w:hAnsiTheme="minorHAnsi"/>
          <w:b/>
          <w:bCs/>
          <w:lang w:eastAsia="en-US"/>
        </w:rPr>
        <w:t xml:space="preserve">  </w:t>
      </w:r>
    </w:p>
    <w:p w14:paraId="74D44E8D" w14:textId="0FD6763B" w:rsidR="00FA0BF8" w:rsidRDefault="00FA0BF8" w:rsidP="00FA0BF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</w:p>
    <w:p w14:paraId="3182646A" w14:textId="77777777" w:rsidR="00FA0BF8" w:rsidRPr="00FA0BF8" w:rsidRDefault="00FA0BF8" w:rsidP="00FA0BF8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lang w:eastAsia="en-US"/>
        </w:rPr>
      </w:pPr>
    </w:p>
    <w:p w14:paraId="6832BED9" w14:textId="0028ED91" w:rsidR="00C22C8D" w:rsidRPr="00C57DFC" w:rsidRDefault="000B4046" w:rsidP="000E6972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</w:t>
      </w:r>
    </w:p>
    <w:p w14:paraId="607916B0" w14:textId="77777777" w:rsidR="00FA0BF8" w:rsidRDefault="00FA0BF8" w:rsidP="00072186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5B97C34A" w14:textId="2CBB8EFD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32694838" w14:textId="77777777" w:rsidR="005B1B80" w:rsidRDefault="005B1B80" w:rsidP="005B1B80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7299D5E0" w14:textId="77777777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C4D5DD2" w14:textId="77777777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928C271" w14:textId="77777777" w:rsidR="00FA0BF8" w:rsidRDefault="00FA0BF8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4122B018" w14:textId="6F152491" w:rsidR="00C22C8D" w:rsidRDefault="00C22C8D" w:rsidP="00FA0BF8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57DFC">
        <w:rPr>
          <w:rFonts w:asciiTheme="minorHAnsi" w:hAnsiTheme="minorHAnsi"/>
          <w:b/>
          <w:bCs/>
          <w:sz w:val="22"/>
          <w:szCs w:val="22"/>
        </w:rPr>
        <w:lastRenderedPageBreak/>
        <w:t>Indicative Assessment:</w:t>
      </w:r>
    </w:p>
    <w:p w14:paraId="1005D3A2" w14:textId="77777777" w:rsidR="006876DC" w:rsidRDefault="006876DC" w:rsidP="006876DC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244"/>
      </w:tblGrid>
      <w:tr w:rsidR="006876DC" w:rsidRPr="00A35D98" w14:paraId="6F9F1B84" w14:textId="77777777" w:rsidTr="00D9731F">
        <w:trPr>
          <w:jc w:val="center"/>
        </w:trPr>
        <w:tc>
          <w:tcPr>
            <w:tcW w:w="4861" w:type="dxa"/>
            <w:vAlign w:val="center"/>
          </w:tcPr>
          <w:p w14:paraId="36F1C67A" w14:textId="77777777" w:rsidR="006876DC" w:rsidRPr="00A35D98" w:rsidRDefault="006876DC" w:rsidP="00D9731F">
            <w:pPr>
              <w:bidi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Assessment Item Details</w:t>
            </w:r>
          </w:p>
        </w:tc>
        <w:tc>
          <w:tcPr>
            <w:tcW w:w="1244" w:type="dxa"/>
            <w:vAlign w:val="center"/>
          </w:tcPr>
          <w:p w14:paraId="15B544D5" w14:textId="77777777" w:rsidR="006876DC" w:rsidRDefault="006876DC" w:rsidP="00D9731F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Weighting </w:t>
            </w:r>
            <w:r w:rsidR="000A6646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ercentage</w:t>
            </w:r>
          </w:p>
          <w:p w14:paraId="74580405" w14:textId="37E63613" w:rsidR="000A6646" w:rsidRPr="00A35D98" w:rsidRDefault="000A6646" w:rsidP="000A6646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6DC" w:rsidRPr="00A35D98" w14:paraId="59ED5DDE" w14:textId="77777777" w:rsidTr="00A94B51">
        <w:trPr>
          <w:jc w:val="center"/>
        </w:trPr>
        <w:tc>
          <w:tcPr>
            <w:tcW w:w="4861" w:type="dxa"/>
          </w:tcPr>
          <w:p w14:paraId="4705A36E" w14:textId="478A28F8" w:rsidR="0067498E" w:rsidRPr="000A07FB" w:rsidRDefault="0067498E" w:rsidP="0067498E">
            <w:pPr>
              <w:autoSpaceDE w:val="0"/>
              <w:autoSpaceDN w:val="0"/>
              <w:bidi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Midterm examination (1 hour)</w:t>
            </w:r>
            <w:r w:rsidR="006876DC" w:rsidRPr="000A07F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</w:tcPr>
          <w:p w14:paraId="3E5B9199" w14:textId="79D4A872" w:rsidR="006876DC" w:rsidRPr="00A35D98" w:rsidRDefault="00756A51" w:rsidP="006876DC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876DC" w:rsidRPr="00C57DF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6876DC" w:rsidRPr="00A35D98" w14:paraId="17DA67D2" w14:textId="77777777" w:rsidTr="00A94B51">
        <w:trPr>
          <w:jc w:val="center"/>
        </w:trPr>
        <w:tc>
          <w:tcPr>
            <w:tcW w:w="4861" w:type="dxa"/>
          </w:tcPr>
          <w:p w14:paraId="2B9040D2" w14:textId="3E135453" w:rsidR="0067498E" w:rsidRDefault="0067498E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Group Tutorial </w:t>
            </w:r>
            <w:r w:rsidR="00D43AE2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Presentation</w:t>
            </w: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(groups of 2-3 students)</w:t>
            </w:r>
            <w:r w:rsidR="009B4608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</w:p>
          <w:p w14:paraId="0696BF76" w14:textId="7E7DB3AC" w:rsidR="008E46ED" w:rsidRPr="00756A51" w:rsidRDefault="008E46ED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Reading Synoptic maps (take a daily for</w:t>
            </w:r>
            <w:r w:rsidR="00FF3F7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cast)</w:t>
            </w:r>
          </w:p>
          <w:p w14:paraId="7E1F7898" w14:textId="6F7C4085" w:rsidR="0067498E" w:rsidRPr="00756A51" w:rsidRDefault="0067498E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Essay </w:t>
            </w:r>
            <w:r w:rsidR="00756A51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proposal, 250 words and Essay, 2000 words)</w:t>
            </w:r>
          </w:p>
          <w:p w14:paraId="6C9D433A" w14:textId="77777777" w:rsidR="006876DC" w:rsidRDefault="009B4608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D43AE2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odels</w:t>
            </w:r>
            <w:r w:rsidR="000A07FB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756A51">
              <w:rPr>
                <w:rFonts w:asciiTheme="minorHAnsi" w:hAnsiTheme="minorHAnsi"/>
                <w:b/>
                <w:bCs/>
                <w:sz w:val="22"/>
                <w:szCs w:val="22"/>
              </w:rPr>
              <w:t>including discussion entries, 500 words</w:t>
            </w:r>
            <w:r w:rsidR="000A07FB" w:rsidRPr="00756A51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740699CE" w14:textId="249C7625" w:rsidR="00756A51" w:rsidRPr="00756A51" w:rsidRDefault="00340C7A" w:rsidP="007570A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Reviewing Two Scientific Articles </w:t>
            </w:r>
          </w:p>
        </w:tc>
        <w:tc>
          <w:tcPr>
            <w:tcW w:w="1244" w:type="dxa"/>
          </w:tcPr>
          <w:p w14:paraId="3C4756D1" w14:textId="175A56A3" w:rsidR="006876DC" w:rsidRPr="00A35D98" w:rsidRDefault="0067498E" w:rsidP="006876DC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6876D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  <w:tr w:rsidR="006876DC" w:rsidRPr="00A35D98" w14:paraId="704DDA72" w14:textId="77777777" w:rsidTr="00A94B51">
        <w:trPr>
          <w:jc w:val="center"/>
        </w:trPr>
        <w:tc>
          <w:tcPr>
            <w:tcW w:w="4861" w:type="dxa"/>
          </w:tcPr>
          <w:p w14:paraId="3649CFC5" w14:textId="2657DEB8" w:rsidR="000A07FB" w:rsidRPr="000A07FB" w:rsidRDefault="006876DC" w:rsidP="000A07F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0A07FB">
              <w:rPr>
                <w:rFonts w:asciiTheme="minorHAnsi" w:hAnsiTheme="minorHAnsi"/>
                <w:b/>
                <w:bCs/>
                <w:sz w:val="22"/>
                <w:szCs w:val="22"/>
              </w:rPr>
              <w:t>Final exam</w:t>
            </w:r>
            <w:r w:rsidR="00161A9E">
              <w:rPr>
                <w:rFonts w:asciiTheme="minorHAnsi" w:hAnsiTheme="minorHAnsi"/>
                <w:b/>
                <w:bCs/>
                <w:sz w:val="22"/>
                <w:szCs w:val="22"/>
              </w:rPr>
              <w:t>ination</w:t>
            </w:r>
          </w:p>
          <w:p w14:paraId="3F0E94AE" w14:textId="27F9D414" w:rsidR="006876DC" w:rsidRPr="000A07FB" w:rsidRDefault="006876DC" w:rsidP="006876DC">
            <w:pPr>
              <w:bidi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14:paraId="2D6AABCE" w14:textId="05F4C847" w:rsidR="006876DC" w:rsidRPr="00A35D98" w:rsidRDefault="00D43AE2" w:rsidP="006876DC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876DC" w:rsidRPr="00C57DFC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</w:tbl>
    <w:p w14:paraId="4FD8800D" w14:textId="77777777" w:rsidR="00C22C8D" w:rsidRDefault="00C22C8D" w:rsidP="00072186">
      <w:pPr>
        <w:bidi w:val="0"/>
        <w:rPr>
          <w:rFonts w:asciiTheme="minorHAnsi" w:hAnsiTheme="minorHAnsi"/>
          <w:sz w:val="22"/>
          <w:szCs w:val="22"/>
        </w:rPr>
      </w:pPr>
    </w:p>
    <w:p w14:paraId="3FB55BFF" w14:textId="77777777" w:rsidR="00515C81" w:rsidRDefault="00515C81" w:rsidP="00072186">
      <w:pPr>
        <w:bidi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2B972758" w14:textId="77777777" w:rsidR="00515C81" w:rsidRDefault="00515C81" w:rsidP="00072186">
      <w:pPr>
        <w:bidi w:val="0"/>
        <w:rPr>
          <w:rFonts w:asciiTheme="minorHAnsi" w:hAnsiTheme="minorHAnsi"/>
          <w:sz w:val="22"/>
          <w:szCs w:val="22"/>
        </w:rPr>
      </w:pPr>
    </w:p>
    <w:p w14:paraId="4DE571AE" w14:textId="77777777" w:rsidR="00D43AE2" w:rsidRPr="00695655" w:rsidRDefault="00D43AE2" w:rsidP="00D43AE2">
      <w:pPr>
        <w:bidi w:val="0"/>
        <w:rPr>
          <w:rFonts w:asciiTheme="minorHAnsi" w:hAnsiTheme="minorHAnsi"/>
          <w:b/>
          <w:bCs/>
        </w:rPr>
      </w:pPr>
      <w:r w:rsidRPr="00695655">
        <w:rPr>
          <w:rFonts w:asciiTheme="minorHAnsi" w:hAnsiTheme="minorHAnsi"/>
          <w:b/>
          <w:bCs/>
        </w:rPr>
        <w:t>References:</w:t>
      </w:r>
    </w:p>
    <w:p w14:paraId="764701B1" w14:textId="77777777" w:rsidR="00D43AE2" w:rsidRPr="00695655" w:rsidRDefault="00D43AE2" w:rsidP="00D43AE2">
      <w:pPr>
        <w:bidi w:val="0"/>
        <w:rPr>
          <w:rFonts w:asciiTheme="minorHAnsi" w:hAnsiTheme="minorHAnsi"/>
        </w:rPr>
      </w:pPr>
    </w:p>
    <w:p w14:paraId="32747D38" w14:textId="56CE56A6" w:rsidR="008F5123" w:rsidRPr="008F5123" w:rsidRDefault="008F5123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Andrews, D.G., 2010.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An introduction to atmospheric physics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Cambridge University Press.</w:t>
      </w:r>
    </w:p>
    <w:p w14:paraId="784318D0" w14:textId="512A70F9" w:rsidR="008F5123" w:rsidRPr="008F5123" w:rsidRDefault="008F5123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Murthy, V.R.K., 2002.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Basic principles of agricultural meteorology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(pp. 4-4). BS Publications.</w:t>
      </w:r>
    </w:p>
    <w:p w14:paraId="71557E40" w14:textId="32D170E8" w:rsidR="00522596" w:rsidRPr="00285F9D" w:rsidRDefault="008F5123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Rogers, D.P. and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Tsirkunov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V.V., 2013.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Weather and climate resilience: Effective preparedness through national meteorological and hydrological services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 The World Bank.</w:t>
      </w:r>
    </w:p>
    <w:p w14:paraId="225D53A9" w14:textId="77777777" w:rsidR="00285F9D" w:rsidRPr="008F5123" w:rsidRDefault="00285F9D" w:rsidP="007570A2">
      <w:pPr>
        <w:numPr>
          <w:ilvl w:val="0"/>
          <w:numId w:val="1"/>
        </w:numPr>
        <w:bidi w:val="0"/>
        <w:jc w:val="both"/>
        <w:rPr>
          <w:rFonts w:asciiTheme="minorHAnsi" w:hAnsiTheme="minorHAnsi"/>
          <w:sz w:val="22"/>
          <w:szCs w:val="22"/>
          <w:lang w:val="en-AU"/>
        </w:rPr>
      </w:pP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Gommes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R.,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Challinor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A., Das, H.,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Dawod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M.A.,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Mariani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Tychon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B.,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Krüger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R.,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Otte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U., Vega, R.E.R. and </w:t>
      </w:r>
      <w:proofErr w:type="spellStart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Trampf</w:t>
      </w:r>
      <w:proofErr w:type="spellEnd"/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W., 2010. </w:t>
      </w:r>
      <w:r w:rsidRPr="00285F9D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Guide to Agricultural Meteorological Practices.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8F512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World Meteorological Organization</w:t>
      </w:r>
      <w:r w:rsidRPr="008F512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(134).</w:t>
      </w:r>
      <w:r w:rsidRPr="008F5123">
        <w:rPr>
          <w:rFonts w:asciiTheme="minorHAnsi" w:hAnsiTheme="minorHAnsi"/>
          <w:sz w:val="22"/>
          <w:szCs w:val="22"/>
        </w:rPr>
        <w:t xml:space="preserve"> </w:t>
      </w:r>
    </w:p>
    <w:p w14:paraId="27E54A3A" w14:textId="77777777" w:rsidR="00285F9D" w:rsidRPr="008F5123" w:rsidRDefault="00285F9D" w:rsidP="00285F9D">
      <w:pPr>
        <w:bidi w:val="0"/>
        <w:ind w:left="360"/>
        <w:jc w:val="both"/>
        <w:rPr>
          <w:rFonts w:asciiTheme="minorHAnsi" w:hAnsiTheme="minorHAnsi"/>
          <w:sz w:val="22"/>
          <w:szCs w:val="22"/>
          <w:lang w:val="en-AU"/>
        </w:rPr>
      </w:pPr>
    </w:p>
    <w:sectPr w:rsidR="00285F9D" w:rsidRPr="008F51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879B" w14:textId="77777777" w:rsidR="00D250D0" w:rsidRDefault="00D250D0" w:rsidP="0003591C">
      <w:r>
        <w:separator/>
      </w:r>
    </w:p>
  </w:endnote>
  <w:endnote w:type="continuationSeparator" w:id="0">
    <w:p w14:paraId="0B0B3646" w14:textId="77777777" w:rsidR="00D250D0" w:rsidRDefault="00D250D0" w:rsidP="000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07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87DE7" w14:textId="305936BF" w:rsidR="0003591C" w:rsidRDefault="000359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8D9E7" w14:textId="77777777" w:rsidR="0003591C" w:rsidRDefault="00035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BA3B" w14:textId="77777777" w:rsidR="00D250D0" w:rsidRDefault="00D250D0" w:rsidP="0003591C">
      <w:r>
        <w:separator/>
      </w:r>
    </w:p>
  </w:footnote>
  <w:footnote w:type="continuationSeparator" w:id="0">
    <w:p w14:paraId="6B76AA12" w14:textId="77777777" w:rsidR="00D250D0" w:rsidRDefault="00D250D0" w:rsidP="0003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E85"/>
    <w:multiLevelType w:val="hybridMultilevel"/>
    <w:tmpl w:val="31560F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356"/>
    <w:multiLevelType w:val="hybridMultilevel"/>
    <w:tmpl w:val="E61690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5EB"/>
    <w:multiLevelType w:val="hybridMultilevel"/>
    <w:tmpl w:val="6EC01F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912"/>
    <w:multiLevelType w:val="hybridMultilevel"/>
    <w:tmpl w:val="B1BAA3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4A2E"/>
    <w:multiLevelType w:val="hybridMultilevel"/>
    <w:tmpl w:val="F844CA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D4D"/>
    <w:multiLevelType w:val="hybridMultilevel"/>
    <w:tmpl w:val="E216F1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2ED"/>
    <w:multiLevelType w:val="hybridMultilevel"/>
    <w:tmpl w:val="D5FA78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A09"/>
    <w:multiLevelType w:val="hybridMultilevel"/>
    <w:tmpl w:val="8E9A47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B1B"/>
    <w:multiLevelType w:val="hybridMultilevel"/>
    <w:tmpl w:val="E80CA3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8B"/>
    <w:multiLevelType w:val="hybridMultilevel"/>
    <w:tmpl w:val="77265A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A3F"/>
    <w:multiLevelType w:val="hybridMultilevel"/>
    <w:tmpl w:val="ADECD9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7093"/>
    <w:multiLevelType w:val="hybridMultilevel"/>
    <w:tmpl w:val="06E859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647E4"/>
    <w:multiLevelType w:val="hybridMultilevel"/>
    <w:tmpl w:val="7C14AE8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B28B4"/>
    <w:multiLevelType w:val="hybridMultilevel"/>
    <w:tmpl w:val="691CD13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35734"/>
    <w:multiLevelType w:val="hybridMultilevel"/>
    <w:tmpl w:val="52D40CB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D172A"/>
    <w:multiLevelType w:val="hybridMultilevel"/>
    <w:tmpl w:val="B2FAD2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565B9"/>
    <w:multiLevelType w:val="hybridMultilevel"/>
    <w:tmpl w:val="92E02B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76BEF"/>
    <w:multiLevelType w:val="hybridMultilevel"/>
    <w:tmpl w:val="FE94F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69B4"/>
    <w:multiLevelType w:val="hybridMultilevel"/>
    <w:tmpl w:val="2BACE3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70C0"/>
    <w:multiLevelType w:val="hybridMultilevel"/>
    <w:tmpl w:val="7A06AE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2EEB"/>
    <w:multiLevelType w:val="hybridMultilevel"/>
    <w:tmpl w:val="323231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14575"/>
    <w:multiLevelType w:val="hybridMultilevel"/>
    <w:tmpl w:val="CAF6E73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0A5299"/>
    <w:multiLevelType w:val="hybridMultilevel"/>
    <w:tmpl w:val="EC1443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0572A"/>
    <w:multiLevelType w:val="hybridMultilevel"/>
    <w:tmpl w:val="4ED81CF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E76E8"/>
    <w:multiLevelType w:val="hybridMultilevel"/>
    <w:tmpl w:val="C70A5F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87169"/>
    <w:multiLevelType w:val="hybridMultilevel"/>
    <w:tmpl w:val="2D5EF9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45742"/>
    <w:multiLevelType w:val="hybridMultilevel"/>
    <w:tmpl w:val="9C640D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E0173"/>
    <w:multiLevelType w:val="hybridMultilevel"/>
    <w:tmpl w:val="0A4AF7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E224D"/>
    <w:multiLevelType w:val="hybridMultilevel"/>
    <w:tmpl w:val="1BC471D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C1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A12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2FF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CE8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8A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AC4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C73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EF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38BF"/>
    <w:multiLevelType w:val="hybridMultilevel"/>
    <w:tmpl w:val="4FF849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76F06"/>
    <w:multiLevelType w:val="hybridMultilevel"/>
    <w:tmpl w:val="54EC4B4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0B4EA6"/>
    <w:multiLevelType w:val="hybridMultilevel"/>
    <w:tmpl w:val="009CA0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9"/>
  </w:num>
  <w:num w:numId="5">
    <w:abstractNumId w:val="3"/>
  </w:num>
  <w:num w:numId="6">
    <w:abstractNumId w:val="26"/>
  </w:num>
  <w:num w:numId="7">
    <w:abstractNumId w:val="18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7"/>
  </w:num>
  <w:num w:numId="13">
    <w:abstractNumId w:val="20"/>
  </w:num>
  <w:num w:numId="14">
    <w:abstractNumId w:val="2"/>
  </w:num>
  <w:num w:numId="15">
    <w:abstractNumId w:val="6"/>
  </w:num>
  <w:num w:numId="16">
    <w:abstractNumId w:val="13"/>
  </w:num>
  <w:num w:numId="17">
    <w:abstractNumId w:val="12"/>
  </w:num>
  <w:num w:numId="18">
    <w:abstractNumId w:val="21"/>
  </w:num>
  <w:num w:numId="19">
    <w:abstractNumId w:val="23"/>
  </w:num>
  <w:num w:numId="20">
    <w:abstractNumId w:val="30"/>
  </w:num>
  <w:num w:numId="21">
    <w:abstractNumId w:val="14"/>
  </w:num>
  <w:num w:numId="22">
    <w:abstractNumId w:val="24"/>
  </w:num>
  <w:num w:numId="23">
    <w:abstractNumId w:val="29"/>
  </w:num>
  <w:num w:numId="24">
    <w:abstractNumId w:val="10"/>
  </w:num>
  <w:num w:numId="25">
    <w:abstractNumId w:val="8"/>
  </w:num>
  <w:num w:numId="26">
    <w:abstractNumId w:val="25"/>
  </w:num>
  <w:num w:numId="27">
    <w:abstractNumId w:val="15"/>
  </w:num>
  <w:num w:numId="28">
    <w:abstractNumId w:val="4"/>
  </w:num>
  <w:num w:numId="29">
    <w:abstractNumId w:val="27"/>
  </w:num>
  <w:num w:numId="30">
    <w:abstractNumId w:val="1"/>
  </w:num>
  <w:num w:numId="31">
    <w:abstractNumId w:val="19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5D"/>
    <w:rsid w:val="00001E01"/>
    <w:rsid w:val="000045AA"/>
    <w:rsid w:val="00006DA3"/>
    <w:rsid w:val="0001596D"/>
    <w:rsid w:val="0001702A"/>
    <w:rsid w:val="00021FC7"/>
    <w:rsid w:val="00026FB7"/>
    <w:rsid w:val="00027706"/>
    <w:rsid w:val="00032740"/>
    <w:rsid w:val="0003591C"/>
    <w:rsid w:val="00036132"/>
    <w:rsid w:val="00036CE2"/>
    <w:rsid w:val="00040E6B"/>
    <w:rsid w:val="00043450"/>
    <w:rsid w:val="00044216"/>
    <w:rsid w:val="00053149"/>
    <w:rsid w:val="00053F6B"/>
    <w:rsid w:val="00054E18"/>
    <w:rsid w:val="00060F91"/>
    <w:rsid w:val="00062D99"/>
    <w:rsid w:val="00063004"/>
    <w:rsid w:val="000649B7"/>
    <w:rsid w:val="0006684B"/>
    <w:rsid w:val="000705AA"/>
    <w:rsid w:val="00072186"/>
    <w:rsid w:val="00075F1E"/>
    <w:rsid w:val="00080A1F"/>
    <w:rsid w:val="00090138"/>
    <w:rsid w:val="00094DD3"/>
    <w:rsid w:val="000A07FB"/>
    <w:rsid w:val="000A1785"/>
    <w:rsid w:val="000A45CE"/>
    <w:rsid w:val="000A577C"/>
    <w:rsid w:val="000A6646"/>
    <w:rsid w:val="000B4046"/>
    <w:rsid w:val="000C0526"/>
    <w:rsid w:val="000C5C76"/>
    <w:rsid w:val="000C6748"/>
    <w:rsid w:val="000D13D8"/>
    <w:rsid w:val="000D1563"/>
    <w:rsid w:val="000D3A68"/>
    <w:rsid w:val="000D529E"/>
    <w:rsid w:val="000E19A8"/>
    <w:rsid w:val="000E67F3"/>
    <w:rsid w:val="000E6972"/>
    <w:rsid w:val="00101DA5"/>
    <w:rsid w:val="00105DA7"/>
    <w:rsid w:val="001061F9"/>
    <w:rsid w:val="00113B07"/>
    <w:rsid w:val="001146FD"/>
    <w:rsid w:val="00122AA1"/>
    <w:rsid w:val="00125A0C"/>
    <w:rsid w:val="00126392"/>
    <w:rsid w:val="001301D0"/>
    <w:rsid w:val="00134DE4"/>
    <w:rsid w:val="00144064"/>
    <w:rsid w:val="00146127"/>
    <w:rsid w:val="00147CC2"/>
    <w:rsid w:val="001513A5"/>
    <w:rsid w:val="00154381"/>
    <w:rsid w:val="00155A3A"/>
    <w:rsid w:val="00156DEE"/>
    <w:rsid w:val="00161A9E"/>
    <w:rsid w:val="00162DCD"/>
    <w:rsid w:val="001675B2"/>
    <w:rsid w:val="00172C8F"/>
    <w:rsid w:val="00186E9C"/>
    <w:rsid w:val="00191C52"/>
    <w:rsid w:val="00192952"/>
    <w:rsid w:val="00196841"/>
    <w:rsid w:val="001A48E8"/>
    <w:rsid w:val="001B0B49"/>
    <w:rsid w:val="001B27DF"/>
    <w:rsid w:val="001B49C7"/>
    <w:rsid w:val="001B5687"/>
    <w:rsid w:val="001C0EDE"/>
    <w:rsid w:val="001C20EE"/>
    <w:rsid w:val="001C4B8F"/>
    <w:rsid w:val="001C53FD"/>
    <w:rsid w:val="001C54DE"/>
    <w:rsid w:val="001C55C0"/>
    <w:rsid w:val="001D1397"/>
    <w:rsid w:val="001D4EC5"/>
    <w:rsid w:val="001D7A43"/>
    <w:rsid w:val="001E0347"/>
    <w:rsid w:val="001E4ED9"/>
    <w:rsid w:val="001E5ECF"/>
    <w:rsid w:val="001E69BC"/>
    <w:rsid w:val="001F5459"/>
    <w:rsid w:val="001F58C1"/>
    <w:rsid w:val="00203664"/>
    <w:rsid w:val="0020427B"/>
    <w:rsid w:val="00206D4E"/>
    <w:rsid w:val="002072CB"/>
    <w:rsid w:val="002077BC"/>
    <w:rsid w:val="00207AFB"/>
    <w:rsid w:val="002115D9"/>
    <w:rsid w:val="00220E9B"/>
    <w:rsid w:val="0022112B"/>
    <w:rsid w:val="00225CC0"/>
    <w:rsid w:val="00225EBB"/>
    <w:rsid w:val="00226F5D"/>
    <w:rsid w:val="00231B91"/>
    <w:rsid w:val="002372BF"/>
    <w:rsid w:val="002375A2"/>
    <w:rsid w:val="00242DF0"/>
    <w:rsid w:val="00260C3B"/>
    <w:rsid w:val="00273DF0"/>
    <w:rsid w:val="002838D6"/>
    <w:rsid w:val="00284440"/>
    <w:rsid w:val="00285F9D"/>
    <w:rsid w:val="00286DBF"/>
    <w:rsid w:val="002A1B35"/>
    <w:rsid w:val="002A4CC7"/>
    <w:rsid w:val="002A5AF4"/>
    <w:rsid w:val="002B00AA"/>
    <w:rsid w:val="002B2141"/>
    <w:rsid w:val="002C09A1"/>
    <w:rsid w:val="002D7A84"/>
    <w:rsid w:val="002D7AD0"/>
    <w:rsid w:val="002E3524"/>
    <w:rsid w:val="002F15CB"/>
    <w:rsid w:val="002F2073"/>
    <w:rsid w:val="00306D9C"/>
    <w:rsid w:val="003135F3"/>
    <w:rsid w:val="003161FB"/>
    <w:rsid w:val="003261C4"/>
    <w:rsid w:val="003365CD"/>
    <w:rsid w:val="00337A2F"/>
    <w:rsid w:val="00340C7A"/>
    <w:rsid w:val="003528A7"/>
    <w:rsid w:val="00365F31"/>
    <w:rsid w:val="003742D0"/>
    <w:rsid w:val="00382419"/>
    <w:rsid w:val="003968F8"/>
    <w:rsid w:val="00397659"/>
    <w:rsid w:val="003A3459"/>
    <w:rsid w:val="003B73C3"/>
    <w:rsid w:val="003C2FAE"/>
    <w:rsid w:val="003C47A7"/>
    <w:rsid w:val="003C4EC8"/>
    <w:rsid w:val="003D17C9"/>
    <w:rsid w:val="003D3267"/>
    <w:rsid w:val="003D54F2"/>
    <w:rsid w:val="003D5C78"/>
    <w:rsid w:val="003E23D8"/>
    <w:rsid w:val="003E4911"/>
    <w:rsid w:val="003F51BC"/>
    <w:rsid w:val="003F5256"/>
    <w:rsid w:val="004009B6"/>
    <w:rsid w:val="00407197"/>
    <w:rsid w:val="00415896"/>
    <w:rsid w:val="00415E54"/>
    <w:rsid w:val="00416156"/>
    <w:rsid w:val="004177AD"/>
    <w:rsid w:val="004208D1"/>
    <w:rsid w:val="004278EA"/>
    <w:rsid w:val="00434BEA"/>
    <w:rsid w:val="0043501B"/>
    <w:rsid w:val="0044433B"/>
    <w:rsid w:val="00447CB8"/>
    <w:rsid w:val="0046122E"/>
    <w:rsid w:val="00462E50"/>
    <w:rsid w:val="00464394"/>
    <w:rsid w:val="00467FAA"/>
    <w:rsid w:val="00481A33"/>
    <w:rsid w:val="00496157"/>
    <w:rsid w:val="004B0361"/>
    <w:rsid w:val="004B0BF3"/>
    <w:rsid w:val="004B11D3"/>
    <w:rsid w:val="004B19A7"/>
    <w:rsid w:val="004C0F07"/>
    <w:rsid w:val="004C3C94"/>
    <w:rsid w:val="004C618F"/>
    <w:rsid w:val="004D127F"/>
    <w:rsid w:val="004D2272"/>
    <w:rsid w:val="004F11B3"/>
    <w:rsid w:val="00500680"/>
    <w:rsid w:val="00514542"/>
    <w:rsid w:val="00515C81"/>
    <w:rsid w:val="0051756E"/>
    <w:rsid w:val="0052256C"/>
    <w:rsid w:val="00522596"/>
    <w:rsid w:val="00524DCB"/>
    <w:rsid w:val="0053187A"/>
    <w:rsid w:val="005337B3"/>
    <w:rsid w:val="0053744B"/>
    <w:rsid w:val="00543EC2"/>
    <w:rsid w:val="00545C9C"/>
    <w:rsid w:val="00547F16"/>
    <w:rsid w:val="00554B07"/>
    <w:rsid w:val="00556588"/>
    <w:rsid w:val="00556AD0"/>
    <w:rsid w:val="00556DFE"/>
    <w:rsid w:val="0056103A"/>
    <w:rsid w:val="00562DAD"/>
    <w:rsid w:val="00566FD4"/>
    <w:rsid w:val="00574E50"/>
    <w:rsid w:val="005768D0"/>
    <w:rsid w:val="00583851"/>
    <w:rsid w:val="00583FF9"/>
    <w:rsid w:val="00594C1C"/>
    <w:rsid w:val="0059785D"/>
    <w:rsid w:val="005A3882"/>
    <w:rsid w:val="005B0236"/>
    <w:rsid w:val="005B1B80"/>
    <w:rsid w:val="005B33E0"/>
    <w:rsid w:val="005B403A"/>
    <w:rsid w:val="005B6ACC"/>
    <w:rsid w:val="005C141D"/>
    <w:rsid w:val="005C1501"/>
    <w:rsid w:val="005C68BA"/>
    <w:rsid w:val="005D11FB"/>
    <w:rsid w:val="005D4B2E"/>
    <w:rsid w:val="005D6AF2"/>
    <w:rsid w:val="005E1B36"/>
    <w:rsid w:val="005E6F1C"/>
    <w:rsid w:val="005F4FD0"/>
    <w:rsid w:val="005F4FE5"/>
    <w:rsid w:val="005F620F"/>
    <w:rsid w:val="00602E33"/>
    <w:rsid w:val="00606CFB"/>
    <w:rsid w:val="006075C3"/>
    <w:rsid w:val="00624219"/>
    <w:rsid w:val="00625721"/>
    <w:rsid w:val="00625858"/>
    <w:rsid w:val="00631E47"/>
    <w:rsid w:val="00635051"/>
    <w:rsid w:val="00635CA9"/>
    <w:rsid w:val="006367BF"/>
    <w:rsid w:val="00641BAC"/>
    <w:rsid w:val="0064225C"/>
    <w:rsid w:val="006458AC"/>
    <w:rsid w:val="00650A6E"/>
    <w:rsid w:val="0065174C"/>
    <w:rsid w:val="006628AB"/>
    <w:rsid w:val="006659BC"/>
    <w:rsid w:val="00665F2F"/>
    <w:rsid w:val="00667089"/>
    <w:rsid w:val="006703A1"/>
    <w:rsid w:val="00671AA3"/>
    <w:rsid w:val="0067498E"/>
    <w:rsid w:val="00675C26"/>
    <w:rsid w:val="006838CA"/>
    <w:rsid w:val="006876DC"/>
    <w:rsid w:val="0069536D"/>
    <w:rsid w:val="00695FD6"/>
    <w:rsid w:val="00696D33"/>
    <w:rsid w:val="006A4563"/>
    <w:rsid w:val="006A6247"/>
    <w:rsid w:val="006A6366"/>
    <w:rsid w:val="006B5FFC"/>
    <w:rsid w:val="006B7ED2"/>
    <w:rsid w:val="006C2089"/>
    <w:rsid w:val="006C2825"/>
    <w:rsid w:val="006C4894"/>
    <w:rsid w:val="006C5DD3"/>
    <w:rsid w:val="006D29F7"/>
    <w:rsid w:val="006D2AB1"/>
    <w:rsid w:val="006D59EE"/>
    <w:rsid w:val="006E20A5"/>
    <w:rsid w:val="006F33D7"/>
    <w:rsid w:val="006F3970"/>
    <w:rsid w:val="006F41EC"/>
    <w:rsid w:val="006F7725"/>
    <w:rsid w:val="007003D8"/>
    <w:rsid w:val="007003F7"/>
    <w:rsid w:val="0073172E"/>
    <w:rsid w:val="00735905"/>
    <w:rsid w:val="00741858"/>
    <w:rsid w:val="00750B42"/>
    <w:rsid w:val="0075341A"/>
    <w:rsid w:val="00755C86"/>
    <w:rsid w:val="00756A51"/>
    <w:rsid w:val="007570A2"/>
    <w:rsid w:val="00757631"/>
    <w:rsid w:val="00757787"/>
    <w:rsid w:val="007627F1"/>
    <w:rsid w:val="007665D0"/>
    <w:rsid w:val="00777B67"/>
    <w:rsid w:val="007800B6"/>
    <w:rsid w:val="00785961"/>
    <w:rsid w:val="00796A8A"/>
    <w:rsid w:val="007C1D0A"/>
    <w:rsid w:val="007D00C7"/>
    <w:rsid w:val="007D3F52"/>
    <w:rsid w:val="007D508B"/>
    <w:rsid w:val="007D559E"/>
    <w:rsid w:val="007D5CAE"/>
    <w:rsid w:val="007E0C2F"/>
    <w:rsid w:val="007E520C"/>
    <w:rsid w:val="007E5E40"/>
    <w:rsid w:val="007E7442"/>
    <w:rsid w:val="007F073A"/>
    <w:rsid w:val="007F1898"/>
    <w:rsid w:val="007F66E1"/>
    <w:rsid w:val="00800C61"/>
    <w:rsid w:val="00806DAF"/>
    <w:rsid w:val="00807A1E"/>
    <w:rsid w:val="008111D8"/>
    <w:rsid w:val="00812C20"/>
    <w:rsid w:val="0081458D"/>
    <w:rsid w:val="00815DC4"/>
    <w:rsid w:val="00820AA3"/>
    <w:rsid w:val="008222DE"/>
    <w:rsid w:val="00840371"/>
    <w:rsid w:val="00844AFB"/>
    <w:rsid w:val="00853D01"/>
    <w:rsid w:val="0085620E"/>
    <w:rsid w:val="008661EF"/>
    <w:rsid w:val="00881175"/>
    <w:rsid w:val="0089211E"/>
    <w:rsid w:val="008962EB"/>
    <w:rsid w:val="008C34AD"/>
    <w:rsid w:val="008C370D"/>
    <w:rsid w:val="008C6C10"/>
    <w:rsid w:val="008D5B2B"/>
    <w:rsid w:val="008D6057"/>
    <w:rsid w:val="008E3A1D"/>
    <w:rsid w:val="008E46ED"/>
    <w:rsid w:val="008E7DDB"/>
    <w:rsid w:val="008F1BD7"/>
    <w:rsid w:val="008F5123"/>
    <w:rsid w:val="008F520B"/>
    <w:rsid w:val="00937CD0"/>
    <w:rsid w:val="0094053F"/>
    <w:rsid w:val="00945A06"/>
    <w:rsid w:val="009564AF"/>
    <w:rsid w:val="0097671A"/>
    <w:rsid w:val="00977895"/>
    <w:rsid w:val="00996E0B"/>
    <w:rsid w:val="009A09AE"/>
    <w:rsid w:val="009A143E"/>
    <w:rsid w:val="009A210E"/>
    <w:rsid w:val="009A277E"/>
    <w:rsid w:val="009B4608"/>
    <w:rsid w:val="009C2CDD"/>
    <w:rsid w:val="009C67FC"/>
    <w:rsid w:val="009C6F0B"/>
    <w:rsid w:val="009D7DB7"/>
    <w:rsid w:val="009E17A8"/>
    <w:rsid w:val="009E31F8"/>
    <w:rsid w:val="009E46E8"/>
    <w:rsid w:val="009E7C78"/>
    <w:rsid w:val="009F1105"/>
    <w:rsid w:val="009F268C"/>
    <w:rsid w:val="009F3F87"/>
    <w:rsid w:val="009F787D"/>
    <w:rsid w:val="00A0468A"/>
    <w:rsid w:val="00A07E1B"/>
    <w:rsid w:val="00A179D7"/>
    <w:rsid w:val="00A208A6"/>
    <w:rsid w:val="00A217C6"/>
    <w:rsid w:val="00A21BD4"/>
    <w:rsid w:val="00A264C1"/>
    <w:rsid w:val="00A303EA"/>
    <w:rsid w:val="00A4569D"/>
    <w:rsid w:val="00A4775D"/>
    <w:rsid w:val="00A5218C"/>
    <w:rsid w:val="00A5341E"/>
    <w:rsid w:val="00A66DD1"/>
    <w:rsid w:val="00A7026F"/>
    <w:rsid w:val="00A71A12"/>
    <w:rsid w:val="00A732AB"/>
    <w:rsid w:val="00A750EB"/>
    <w:rsid w:val="00A76AF6"/>
    <w:rsid w:val="00A76E0D"/>
    <w:rsid w:val="00A80027"/>
    <w:rsid w:val="00A93EA2"/>
    <w:rsid w:val="00AA0E3D"/>
    <w:rsid w:val="00AA2573"/>
    <w:rsid w:val="00AA2AB7"/>
    <w:rsid w:val="00AB2648"/>
    <w:rsid w:val="00AB2E0A"/>
    <w:rsid w:val="00AC7844"/>
    <w:rsid w:val="00AD08EF"/>
    <w:rsid w:val="00AD50CB"/>
    <w:rsid w:val="00AD7EEF"/>
    <w:rsid w:val="00AE4923"/>
    <w:rsid w:val="00AF0DC0"/>
    <w:rsid w:val="00AF6817"/>
    <w:rsid w:val="00B14976"/>
    <w:rsid w:val="00B205E0"/>
    <w:rsid w:val="00B21FAC"/>
    <w:rsid w:val="00B27301"/>
    <w:rsid w:val="00B37C53"/>
    <w:rsid w:val="00B63033"/>
    <w:rsid w:val="00B64A0C"/>
    <w:rsid w:val="00B75AC9"/>
    <w:rsid w:val="00B75F0A"/>
    <w:rsid w:val="00B81909"/>
    <w:rsid w:val="00B82378"/>
    <w:rsid w:val="00B82672"/>
    <w:rsid w:val="00B83101"/>
    <w:rsid w:val="00B850ED"/>
    <w:rsid w:val="00B86FD8"/>
    <w:rsid w:val="00B87BDA"/>
    <w:rsid w:val="00B87F40"/>
    <w:rsid w:val="00B96D31"/>
    <w:rsid w:val="00BA0950"/>
    <w:rsid w:val="00BB4C1C"/>
    <w:rsid w:val="00BC01A6"/>
    <w:rsid w:val="00BC363A"/>
    <w:rsid w:val="00BD2650"/>
    <w:rsid w:val="00BD26C4"/>
    <w:rsid w:val="00BE5DA2"/>
    <w:rsid w:val="00BF0FC0"/>
    <w:rsid w:val="00BF1877"/>
    <w:rsid w:val="00BF2449"/>
    <w:rsid w:val="00BF27B9"/>
    <w:rsid w:val="00C002AF"/>
    <w:rsid w:val="00C01A72"/>
    <w:rsid w:val="00C15146"/>
    <w:rsid w:val="00C22C8D"/>
    <w:rsid w:val="00C24376"/>
    <w:rsid w:val="00C324BE"/>
    <w:rsid w:val="00C32B5D"/>
    <w:rsid w:val="00C36AFE"/>
    <w:rsid w:val="00C44E7C"/>
    <w:rsid w:val="00C46F5B"/>
    <w:rsid w:val="00C51048"/>
    <w:rsid w:val="00C57DFC"/>
    <w:rsid w:val="00C637B9"/>
    <w:rsid w:val="00C642E0"/>
    <w:rsid w:val="00C7002F"/>
    <w:rsid w:val="00C75984"/>
    <w:rsid w:val="00CA1EC3"/>
    <w:rsid w:val="00CB2679"/>
    <w:rsid w:val="00CB41FE"/>
    <w:rsid w:val="00CC01AA"/>
    <w:rsid w:val="00CC2C6F"/>
    <w:rsid w:val="00CC792B"/>
    <w:rsid w:val="00CD0052"/>
    <w:rsid w:val="00CD7069"/>
    <w:rsid w:val="00CE0AA7"/>
    <w:rsid w:val="00CF4E23"/>
    <w:rsid w:val="00CF795C"/>
    <w:rsid w:val="00D032B4"/>
    <w:rsid w:val="00D039D4"/>
    <w:rsid w:val="00D17012"/>
    <w:rsid w:val="00D250D0"/>
    <w:rsid w:val="00D33CB2"/>
    <w:rsid w:val="00D370CC"/>
    <w:rsid w:val="00D43AE2"/>
    <w:rsid w:val="00D45EFD"/>
    <w:rsid w:val="00D60740"/>
    <w:rsid w:val="00D64A90"/>
    <w:rsid w:val="00D64FCE"/>
    <w:rsid w:val="00D66952"/>
    <w:rsid w:val="00D66A8B"/>
    <w:rsid w:val="00D72434"/>
    <w:rsid w:val="00D8298C"/>
    <w:rsid w:val="00D860AF"/>
    <w:rsid w:val="00D940A2"/>
    <w:rsid w:val="00DA1464"/>
    <w:rsid w:val="00DA1796"/>
    <w:rsid w:val="00DA1DA5"/>
    <w:rsid w:val="00DA4C7F"/>
    <w:rsid w:val="00DB70F6"/>
    <w:rsid w:val="00DC606C"/>
    <w:rsid w:val="00DD2A71"/>
    <w:rsid w:val="00DD3E48"/>
    <w:rsid w:val="00DE5589"/>
    <w:rsid w:val="00DF7206"/>
    <w:rsid w:val="00E00938"/>
    <w:rsid w:val="00E0479A"/>
    <w:rsid w:val="00E10AAA"/>
    <w:rsid w:val="00E25A9C"/>
    <w:rsid w:val="00E30506"/>
    <w:rsid w:val="00E35A17"/>
    <w:rsid w:val="00E41591"/>
    <w:rsid w:val="00E43F0A"/>
    <w:rsid w:val="00E6553B"/>
    <w:rsid w:val="00E722A5"/>
    <w:rsid w:val="00E72B4F"/>
    <w:rsid w:val="00E72E19"/>
    <w:rsid w:val="00E765EE"/>
    <w:rsid w:val="00E82622"/>
    <w:rsid w:val="00E8613C"/>
    <w:rsid w:val="00E91C3D"/>
    <w:rsid w:val="00E93F27"/>
    <w:rsid w:val="00EA029B"/>
    <w:rsid w:val="00EA283E"/>
    <w:rsid w:val="00EB3A32"/>
    <w:rsid w:val="00EB7603"/>
    <w:rsid w:val="00EC7AD5"/>
    <w:rsid w:val="00EC7C85"/>
    <w:rsid w:val="00EE078A"/>
    <w:rsid w:val="00EF00FE"/>
    <w:rsid w:val="00EF0B18"/>
    <w:rsid w:val="00EF1FE6"/>
    <w:rsid w:val="00EF3589"/>
    <w:rsid w:val="00EF4746"/>
    <w:rsid w:val="00EF556B"/>
    <w:rsid w:val="00F024BA"/>
    <w:rsid w:val="00F06B00"/>
    <w:rsid w:val="00F103DA"/>
    <w:rsid w:val="00F24463"/>
    <w:rsid w:val="00F34180"/>
    <w:rsid w:val="00F56586"/>
    <w:rsid w:val="00F611B3"/>
    <w:rsid w:val="00F64AD3"/>
    <w:rsid w:val="00F65BC7"/>
    <w:rsid w:val="00F65F13"/>
    <w:rsid w:val="00F65F6D"/>
    <w:rsid w:val="00F664CD"/>
    <w:rsid w:val="00F6785B"/>
    <w:rsid w:val="00F7036B"/>
    <w:rsid w:val="00F776FC"/>
    <w:rsid w:val="00F83E4B"/>
    <w:rsid w:val="00F85DA1"/>
    <w:rsid w:val="00F91EB5"/>
    <w:rsid w:val="00F948FC"/>
    <w:rsid w:val="00F95BB2"/>
    <w:rsid w:val="00F95FB1"/>
    <w:rsid w:val="00FA0BF8"/>
    <w:rsid w:val="00FA2311"/>
    <w:rsid w:val="00FA2C0B"/>
    <w:rsid w:val="00FA453E"/>
    <w:rsid w:val="00FC6795"/>
    <w:rsid w:val="00FC7A23"/>
    <w:rsid w:val="00FD2361"/>
    <w:rsid w:val="00FD2713"/>
    <w:rsid w:val="00FD322A"/>
    <w:rsid w:val="00FE29CC"/>
    <w:rsid w:val="00FE2D91"/>
    <w:rsid w:val="00FE2E6C"/>
    <w:rsid w:val="00FE6CC2"/>
    <w:rsid w:val="00FF3F72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1D5"/>
  <w15:docId w15:val="{4239A636-FE34-4D9F-B0B7-6DABA30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006DA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775D"/>
    <w:pPr>
      <w:ind w:left="720"/>
      <w:contextualSpacing/>
    </w:pPr>
  </w:style>
  <w:style w:type="paragraph" w:styleId="Header">
    <w:name w:val="header"/>
    <w:basedOn w:val="Normal"/>
    <w:link w:val="HeaderChar"/>
    <w:rsid w:val="00C57DFC"/>
    <w:pPr>
      <w:tabs>
        <w:tab w:val="center" w:pos="4320"/>
        <w:tab w:val="right" w:pos="8640"/>
      </w:tabs>
      <w:bidi w:val="0"/>
    </w:pPr>
    <w:rPr>
      <w:color w:val="000000"/>
      <w:kern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57DFC"/>
    <w:rPr>
      <w:rFonts w:ascii="Times New Roman" w:eastAsia="Times New Roman" w:hAnsi="Times New Roman" w:cs="Times New Roman"/>
      <w:color w:val="000000"/>
      <w:kern w:val="24"/>
      <w:sz w:val="24"/>
      <w:szCs w:val="20"/>
      <w:lang w:val="en-US"/>
    </w:rPr>
  </w:style>
  <w:style w:type="character" w:styleId="Hyperlink">
    <w:name w:val="Hyperlink"/>
    <w:basedOn w:val="DefaultParagraphFont"/>
    <w:rsid w:val="00C57D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FD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D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0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DA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55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35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1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a27">
    <w:name w:val="Pa27"/>
    <w:basedOn w:val="Default"/>
    <w:next w:val="Default"/>
    <w:uiPriority w:val="99"/>
    <w:rsid w:val="00340C7A"/>
    <w:pPr>
      <w:spacing w:line="181" w:lineRule="atLeast"/>
    </w:pPr>
    <w:rPr>
      <w:rFonts w:ascii="Stone Serif" w:hAnsi="Stone Serif" w:cstheme="minorBidi"/>
      <w:color w:val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2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5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hibli@ju.edu.j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AE1FC-F209-4C05-8EC9-F956CD873E1A}"/>
</file>

<file path=customXml/itemProps2.xml><?xml version="1.0" encoding="utf-8"?>
<ds:datastoreItem xmlns:ds="http://schemas.openxmlformats.org/officeDocument/2006/customXml" ds:itemID="{1E89E008-B185-442D-ACB5-8C6787DAC040}"/>
</file>

<file path=customXml/itemProps3.xml><?xml version="1.0" encoding="utf-8"?>
<ds:datastoreItem xmlns:ds="http://schemas.openxmlformats.org/officeDocument/2006/customXml" ds:itemID="{69C29771-BCD2-4E9A-A120-E4DFA75B38AA}"/>
</file>

<file path=customXml/itemProps4.xml><?xml version="1.0" encoding="utf-8"?>
<ds:datastoreItem xmlns:ds="http://schemas.openxmlformats.org/officeDocument/2006/customXml" ds:itemID="{ACC0E024-763E-4EE5-AF15-048D8AA39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s432188</dc:creator>
  <cp:lastModifiedBy>Fayha Al-Shibli</cp:lastModifiedBy>
  <cp:revision>15</cp:revision>
  <cp:lastPrinted>2019-09-21T19:08:00Z</cp:lastPrinted>
  <dcterms:created xsi:type="dcterms:W3CDTF">2019-09-20T15:52:00Z</dcterms:created>
  <dcterms:modified xsi:type="dcterms:W3CDTF">2019-09-22T06:57:00Z</dcterms:modified>
</cp:coreProperties>
</file>